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rsidR="00E15417" w:rsidRPr="004306EC" w:rsidRDefault="0089031E" w:rsidP="0003366A">
      <w:pPr>
        <w:spacing w:after="0"/>
        <w:rPr>
          <w:rFonts w:cstheme="minorHAnsi"/>
          <w:b/>
        </w:rPr>
      </w:pPr>
      <w:r>
        <w:rPr>
          <w:rFonts w:cstheme="minorHAnsi"/>
          <w:b/>
        </w:rPr>
        <w:t>9/15</w:t>
      </w:r>
      <w:r w:rsidR="00AE129E">
        <w:rPr>
          <w:rFonts w:cstheme="minorHAnsi"/>
          <w:b/>
        </w:rPr>
        <w:t>/21</w:t>
      </w:r>
      <w:r w:rsidR="00C37B5F" w:rsidRPr="004306EC">
        <w:rPr>
          <w:rFonts w:cstheme="minorHAnsi"/>
          <w:b/>
        </w:rPr>
        <w:t xml:space="preserve"> </w:t>
      </w:r>
      <w:r w:rsidR="000D3B8A" w:rsidRPr="004306EC">
        <w:rPr>
          <w:rFonts w:cstheme="minorHAnsi"/>
          <w:b/>
        </w:rPr>
        <w:t>1:30 EST</w:t>
      </w:r>
    </w:p>
    <w:p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rsidR="005E051F" w:rsidRPr="004306EC" w:rsidRDefault="004D24CF" w:rsidP="0003366A">
      <w:pPr>
        <w:spacing w:after="0"/>
        <w:rPr>
          <w:rFonts w:cstheme="minorHAnsi"/>
          <w:b/>
        </w:rPr>
      </w:pPr>
      <w:hyperlink r:id="rId9" w:history="1">
        <w:r w:rsidR="00E55076" w:rsidRPr="004306EC">
          <w:rPr>
            <w:rStyle w:val="Hyperlink"/>
            <w:rFonts w:cstheme="minorHAnsi"/>
            <w:b/>
          </w:rPr>
          <w:t>wjohnson@indypl.org</w:t>
        </w:r>
      </w:hyperlink>
    </w:p>
    <w:p w:rsidR="00DB774A" w:rsidRPr="004306EC" w:rsidRDefault="00DB774A" w:rsidP="0003366A">
      <w:pPr>
        <w:spacing w:after="0"/>
        <w:rPr>
          <w:rFonts w:cstheme="minorHAnsi"/>
        </w:rPr>
      </w:pPr>
    </w:p>
    <w:p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rsidR="004D24CF" w:rsidRDefault="004D24CF" w:rsidP="0003366A">
      <w:pPr>
        <w:spacing w:after="0"/>
        <w:rPr>
          <w:rFonts w:cstheme="minorHAnsi"/>
        </w:rPr>
      </w:pPr>
      <w:r>
        <w:rPr>
          <w:rFonts w:cstheme="minorHAnsi"/>
        </w:rPr>
        <w:t xml:space="preserve">This week we continued on our handbook journey discussing Asset Protection and Screening tools. It’s always interesting where our conversation leads even when it’s a topic discussed before. Different voices, experiences, and how we’ve grown over the past year bring a fresh viewpoint, and frequently more to consider. For instance, it had never occurred to me to check the banned patron list before onboarding a volunteer! </w:t>
      </w:r>
    </w:p>
    <w:p w:rsidR="004D24CF" w:rsidRDefault="004D24CF" w:rsidP="004D24CF">
      <w:pPr>
        <w:spacing w:after="0"/>
        <w:rPr>
          <w:rFonts w:cstheme="minorHAnsi"/>
        </w:rPr>
      </w:pPr>
    </w:p>
    <w:p w:rsidR="004D24CF" w:rsidRDefault="004D24CF" w:rsidP="004D24CF">
      <w:pPr>
        <w:spacing w:after="0"/>
        <w:rPr>
          <w:rFonts w:cstheme="minorHAnsi"/>
        </w:rPr>
      </w:pPr>
      <w:r>
        <w:rPr>
          <w:rFonts w:cstheme="minorHAnsi"/>
        </w:rPr>
        <w:t>We’re beginning to gather salary survey information from outside sources. If you have a favorite or run across a compensation study, please share! Below is a starting point.</w:t>
      </w:r>
    </w:p>
    <w:p w:rsidR="00B7704B" w:rsidRDefault="00B7704B" w:rsidP="0003366A">
      <w:pPr>
        <w:spacing w:after="0"/>
        <w:rPr>
          <w:rFonts w:cstheme="minorHAnsi"/>
        </w:rPr>
      </w:pPr>
      <w:bookmarkStart w:id="0" w:name="_GoBack"/>
      <w:bookmarkEnd w:id="0"/>
    </w:p>
    <w:p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rsidR="003B6420" w:rsidRPr="004306EC" w:rsidRDefault="002E1B0D" w:rsidP="0003366A">
      <w:p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0088FA2D" wp14:editId="21F23EF5">
                <wp:simplePos x="0" y="0"/>
                <wp:positionH relativeFrom="column">
                  <wp:posOffset>109855</wp:posOffset>
                </wp:positionH>
                <wp:positionV relativeFrom="paragraph">
                  <wp:posOffset>479425</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65pt;margin-top:37.75pt;width:479.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FVSUZ4AAAAAkBAAAPAAAAZHJzL2Rvd25yZXYueG1sTI9PT4NAEMXvJn6HzZh4&#10;swttWixlaaoJiQcPCpr0uLBTIO4fwm5b+PaOJ3t8817e/F62n4xmFxx976yAeBEBQ9s41dtWwFdV&#10;PD0D80FaJbWzKGBGD/v8/i6TqXJX+4mXMrSMSqxPpYAuhCHl3DcdGukXbkBL3smNRgaSY8vVKK9U&#10;bjRfRtGGG9lb+tDJAV87bH7KsxFwOlbvy7k+HKvy4/tNvRRFPydaiMeH6bADFnAK/2H4wyd0yImp&#10;dmerPNOkkxUlBSTrNTDyt8kmBlYLWMV04XnGbxfkvwAAAP//AwBQSwECLQAUAAYACAAAACEAtoM4&#10;kv4AAADhAQAAEwAAAAAAAAAAAAAAAAAAAAAAW0NvbnRlbnRfVHlwZXNdLnhtbFBLAQItABQABgAI&#10;AAAAIQA4/SH/1gAAAJQBAAALAAAAAAAAAAAAAAAAAC8BAABfcmVscy8ucmVsc1BLAQItABQABgAI&#10;AAAAIQDdCbfgUAIAAKEEAAAOAAAAAAAAAAAAAAAAAC4CAABkcnMvZTJvRG9jLnhtbFBLAQItABQA&#10;BgAIAAAAIQBFVSUZ4AAAAAkBAAAPAAAAAAAAAAAAAAAAAKoEAABkcnMvZG93bnJldi54bWxQSwUG&#10;AAAAAAQABADzAAAAtwUAAAAA&#10;" filled="f" strokeweight=".5pt">
                <v:path arrowok="t"/>
                <v:textbox>
                  <w:txbxContent>
                    <w:p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rsidR="005079A3" w:rsidRDefault="005079A3" w:rsidP="00663E08">
                      <w:pPr>
                        <w:spacing w:after="0"/>
                        <w:rPr>
                          <w:rFonts w:cstheme="minorHAnsi"/>
                        </w:rPr>
                      </w:pPr>
                    </w:p>
                    <w:p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r w:rsidR="003B6420" w:rsidRPr="004306EC">
        <w:rPr>
          <w:rFonts w:cstheme="minorHAnsi"/>
        </w:rPr>
        <w:t>Wendy</w:t>
      </w:r>
      <w:r w:rsidR="00A6280E">
        <w:rPr>
          <w:rFonts w:cstheme="minorHAnsi"/>
        </w:rPr>
        <w:t xml:space="preserve"> J</w:t>
      </w:r>
    </w:p>
    <w:p w:rsidR="00D11207" w:rsidRDefault="00D11207" w:rsidP="00D11207">
      <w:pPr>
        <w:rPr>
          <w:rFonts w:cstheme="minorHAnsi"/>
          <w:b/>
        </w:rPr>
      </w:pPr>
    </w:p>
    <w:p w:rsidR="00092153" w:rsidRPr="00092153" w:rsidRDefault="00DC334D" w:rsidP="00092153">
      <w:pPr>
        <w:spacing w:after="0" w:line="240" w:lineRule="auto"/>
        <w:rPr>
          <w:rFonts w:eastAsia="Times New Roman"/>
        </w:rPr>
      </w:pPr>
      <w:r w:rsidRPr="0064413C">
        <w:rPr>
          <w:rFonts w:cstheme="minorHAnsi"/>
          <w:b/>
          <w:u w:val="single"/>
        </w:rPr>
        <w:t>Topics Discussed</w:t>
      </w:r>
    </w:p>
    <w:p w:rsidR="005E6FE8" w:rsidRDefault="009B274B" w:rsidP="005E6FE8">
      <w:pPr>
        <w:spacing w:after="0"/>
        <w:rPr>
          <w:b/>
        </w:rPr>
      </w:pPr>
      <w:r w:rsidRPr="009B274B">
        <w:rPr>
          <w:b/>
        </w:rPr>
        <w:t>Salary Survey</w:t>
      </w:r>
      <w:r w:rsidR="00373011">
        <w:rPr>
          <w:b/>
        </w:rPr>
        <w:t xml:space="preserve"> Update</w:t>
      </w:r>
    </w:p>
    <w:p w:rsidR="009B274B" w:rsidRDefault="009B274B" w:rsidP="005E6FE8">
      <w:pPr>
        <w:spacing w:after="0"/>
      </w:pPr>
      <w:r>
        <w:t>Follow-up on a discussion a few weeks ago: While reviewing all of the information we would want to gather for a salary survey and the data evaluation; it became apparent this project was way beyond our capacity to complete. Instead, we’ll collect studies from reputable sources. Several of us</w:t>
      </w:r>
      <w:r w:rsidR="00CC4A09">
        <w:t xml:space="preserve"> (Thank you!)</w:t>
      </w:r>
      <w:r>
        <w:t xml:space="preserve"> have reached out to volunteer professional organizations for resources:</w:t>
      </w:r>
    </w:p>
    <w:p w:rsidR="00CC4A09" w:rsidRDefault="009C3253" w:rsidP="009B274B">
      <w:pPr>
        <w:pStyle w:val="ListParagraph"/>
        <w:numPr>
          <w:ilvl w:val="0"/>
          <w:numId w:val="8"/>
        </w:numPr>
        <w:spacing w:after="0"/>
      </w:pPr>
      <w:r>
        <w:t>VolunteerPro 2020 Volunteer Management Progress Report (</w:t>
      </w:r>
      <w:proofErr w:type="spellStart"/>
      <w:r>
        <w:t>pg</w:t>
      </w:r>
      <w:proofErr w:type="spellEnd"/>
      <w:r>
        <w:t xml:space="preserve"> 25-29).  Here’s the link to </w:t>
      </w:r>
      <w:hyperlink r:id="rId12" w:history="1">
        <w:r w:rsidRPr="009C3253">
          <w:rPr>
            <w:rStyle w:val="Hyperlink"/>
          </w:rPr>
          <w:t>past reports with salary information</w:t>
        </w:r>
      </w:hyperlink>
      <w:r>
        <w:t xml:space="preserve">. </w:t>
      </w:r>
    </w:p>
    <w:p w:rsidR="009C3253" w:rsidRDefault="009C3253" w:rsidP="009C3253">
      <w:pPr>
        <w:pStyle w:val="ListParagraph"/>
        <w:numPr>
          <w:ilvl w:val="0"/>
          <w:numId w:val="8"/>
        </w:numPr>
        <w:spacing w:after="0"/>
      </w:pPr>
      <w:r>
        <w:t xml:space="preserve">MAVA does not do a survey. Sue tells us there is a survey of 77 nonprofit positions available from the Minnesota Council of Nonprofits. (Director of Volunteers, Volunteer Manager, Volunteer Coordinator) Member price $174, nonmember price $349. </w:t>
      </w:r>
      <w:hyperlink r:id="rId13" w:history="1">
        <w:r w:rsidRPr="0088065F">
          <w:rPr>
            <w:rStyle w:val="Hyperlink"/>
          </w:rPr>
          <w:t>https://www.minnesotanonprofits.org/resources-tools/publication-detail/2020-minnesota-nonprofit-salary-benefits-survey---print</w:t>
        </w:r>
      </w:hyperlink>
      <w:r>
        <w:t xml:space="preserve">. </w:t>
      </w:r>
    </w:p>
    <w:p w:rsidR="009C3253" w:rsidRDefault="009C3253" w:rsidP="009C3253">
      <w:pPr>
        <w:pStyle w:val="ListParagraph"/>
        <w:numPr>
          <w:ilvl w:val="0"/>
          <w:numId w:val="8"/>
        </w:numPr>
        <w:spacing w:after="0"/>
      </w:pPr>
      <w:r>
        <w:lastRenderedPageBreak/>
        <w:t>ALIVE does not have a salary survey. Members can suggest this as a future project, which we should all do.</w:t>
      </w:r>
    </w:p>
    <w:p w:rsidR="009C3253" w:rsidRDefault="009C3253" w:rsidP="009C3253">
      <w:pPr>
        <w:pStyle w:val="ListParagraph"/>
        <w:numPr>
          <w:ilvl w:val="0"/>
          <w:numId w:val="8"/>
        </w:numPr>
        <w:spacing w:after="0"/>
      </w:pPr>
      <w:r>
        <w:t xml:space="preserve">ALA – </w:t>
      </w:r>
      <w:hyperlink r:id="rId14" w:history="1">
        <w:r w:rsidRPr="00CC4A09">
          <w:rPr>
            <w:rStyle w:val="Hyperlink"/>
          </w:rPr>
          <w:t>Allied Professional Association Non-MLS Salary Survey</w:t>
        </w:r>
      </w:hyperlink>
      <w:r>
        <w:t>. Last completed in 2006. Wendy is emailing the author for a copy and news of anything more recent. From the summary, it doesn’t look like volunteer leaders were included.</w:t>
      </w:r>
    </w:p>
    <w:p w:rsidR="00710F67" w:rsidRDefault="00710F67" w:rsidP="009C3253">
      <w:pPr>
        <w:pStyle w:val="ListParagraph"/>
        <w:numPr>
          <w:ilvl w:val="0"/>
          <w:numId w:val="8"/>
        </w:numPr>
        <w:spacing w:after="0"/>
      </w:pPr>
      <w:r>
        <w:t xml:space="preserve">National Association of Volunteer Programs in Local Government, </w:t>
      </w:r>
      <w:hyperlink r:id="rId15" w:history="1">
        <w:r w:rsidRPr="00710F67">
          <w:rPr>
            <w:rStyle w:val="Hyperlink"/>
          </w:rPr>
          <w:t>NAVPLG</w:t>
        </w:r>
      </w:hyperlink>
      <w:r>
        <w:t xml:space="preserve"> has not done a salary survey. Marcia will be asking them if they would consider this project. She’s on the 2021-2022 board.</w:t>
      </w:r>
    </w:p>
    <w:p w:rsidR="009C3253" w:rsidRDefault="00B244C1" w:rsidP="009B274B">
      <w:pPr>
        <w:pStyle w:val="ListParagraph"/>
        <w:numPr>
          <w:ilvl w:val="0"/>
          <w:numId w:val="8"/>
        </w:numPr>
        <w:spacing w:after="0"/>
      </w:pPr>
      <w:r>
        <w:t>Non-library data:  (thank you, Carla)</w:t>
      </w:r>
    </w:p>
    <w:p w:rsidR="00B244C1" w:rsidRDefault="00B244C1" w:rsidP="00B244C1">
      <w:pPr>
        <w:pStyle w:val="ListParagraph"/>
        <w:numPr>
          <w:ilvl w:val="1"/>
          <w:numId w:val="8"/>
        </w:numPr>
        <w:spacing w:after="0"/>
      </w:pPr>
      <w:hyperlink r:id="rId16" w:history="1">
        <w:r w:rsidRPr="0088065F">
          <w:rPr>
            <w:rStyle w:val="Hyperlink"/>
          </w:rPr>
          <w:t>https://www.zippia.com/volunteer-coordinator-jobs/salary/</w:t>
        </w:r>
      </w:hyperlink>
    </w:p>
    <w:p w:rsidR="00B244C1" w:rsidRDefault="00B244C1" w:rsidP="00B244C1">
      <w:pPr>
        <w:pStyle w:val="ListParagraph"/>
        <w:numPr>
          <w:ilvl w:val="1"/>
          <w:numId w:val="8"/>
        </w:numPr>
        <w:spacing w:after="0"/>
      </w:pPr>
      <w:hyperlink r:id="rId17" w:history="1">
        <w:r w:rsidRPr="0088065F">
          <w:rPr>
            <w:rStyle w:val="Hyperlink"/>
          </w:rPr>
          <w:t>https://www.salary.com/research/salary/benchmark/volunteer-services-director-salary</w:t>
        </w:r>
      </w:hyperlink>
    </w:p>
    <w:p w:rsidR="00B244C1" w:rsidRDefault="00B244C1" w:rsidP="00B244C1">
      <w:pPr>
        <w:pStyle w:val="ListParagraph"/>
        <w:numPr>
          <w:ilvl w:val="1"/>
          <w:numId w:val="8"/>
        </w:numPr>
        <w:spacing w:after="0"/>
      </w:pPr>
      <w:hyperlink r:id="rId18" w:history="1">
        <w:r w:rsidRPr="0088065F">
          <w:rPr>
            <w:rStyle w:val="Hyperlink"/>
          </w:rPr>
          <w:t>https://www.salary.com/research/salary/benchmark/volunteer-services-director-salary</w:t>
        </w:r>
      </w:hyperlink>
    </w:p>
    <w:p w:rsidR="00B244C1" w:rsidRDefault="00B244C1" w:rsidP="00B244C1">
      <w:pPr>
        <w:pStyle w:val="ListParagraph"/>
        <w:numPr>
          <w:ilvl w:val="1"/>
          <w:numId w:val="8"/>
        </w:numPr>
        <w:spacing w:after="0"/>
      </w:pPr>
      <w:hyperlink r:id="rId19" w:history="1">
        <w:r w:rsidRPr="0088065F">
          <w:rPr>
            <w:rStyle w:val="Hyperlink"/>
          </w:rPr>
          <w:t>https://study.com/articles/Volunteer_Coordinator_Job_Description_Duties_and_Salary.html</w:t>
        </w:r>
      </w:hyperlink>
      <w:r>
        <w:t xml:space="preserve">  For a position description and salary</w:t>
      </w:r>
    </w:p>
    <w:p w:rsidR="00B244C1" w:rsidRDefault="00B244C1" w:rsidP="00B244C1">
      <w:pPr>
        <w:spacing w:after="0"/>
        <w:ind w:left="1080"/>
      </w:pPr>
    </w:p>
    <w:p w:rsidR="00CC4A09" w:rsidRPr="00710F67" w:rsidRDefault="00710F67" w:rsidP="00373011">
      <w:pPr>
        <w:spacing w:after="0"/>
        <w:rPr>
          <w:b/>
        </w:rPr>
      </w:pPr>
      <w:r w:rsidRPr="00710F67">
        <w:rPr>
          <w:b/>
        </w:rPr>
        <w:t>Library Asset Protection</w:t>
      </w:r>
    </w:p>
    <w:p w:rsidR="00710F67" w:rsidRPr="00710F67" w:rsidRDefault="00710F67" w:rsidP="00710F67">
      <w:pPr>
        <w:pStyle w:val="ListParagraph"/>
        <w:numPr>
          <w:ilvl w:val="0"/>
          <w:numId w:val="8"/>
        </w:numPr>
        <w:spacing w:after="0"/>
        <w:rPr>
          <w:rFonts w:cstheme="minorHAnsi"/>
          <w:b/>
        </w:rPr>
      </w:pPr>
      <w:r>
        <w:rPr>
          <w:rFonts w:cstheme="minorHAnsi"/>
        </w:rPr>
        <w:t xml:space="preserve">Examples: Volunteers access transcription work from home, volunteers do data entry in Volgistics, </w:t>
      </w:r>
    </w:p>
    <w:p w:rsidR="00710F67" w:rsidRDefault="00710F67" w:rsidP="00710F67">
      <w:pPr>
        <w:pStyle w:val="ListParagraph"/>
        <w:numPr>
          <w:ilvl w:val="0"/>
          <w:numId w:val="8"/>
        </w:numPr>
      </w:pPr>
      <w:r>
        <w:t>There was a flurry of concern from our IT department that we allowed a volunteer to update our Volgistics system.  So the laptop they use has only access to Volgistics, they can't get into the city drives. They do not have access to Polaris</w:t>
      </w:r>
    </w:p>
    <w:p w:rsidR="00710F67" w:rsidRDefault="00710F67" w:rsidP="00710F67">
      <w:pPr>
        <w:pStyle w:val="ListParagraph"/>
        <w:numPr>
          <w:ilvl w:val="0"/>
          <w:numId w:val="8"/>
        </w:numPr>
      </w:pPr>
      <w:r>
        <w:t>I can limit the access volunteers have in our volunteer data management system so they can only see certain volunteers and only the information they need.  Volunteers do not have access to the library's customer or donor database.</w:t>
      </w:r>
    </w:p>
    <w:p w:rsidR="00710F67" w:rsidRDefault="00710F67" w:rsidP="00710F67">
      <w:pPr>
        <w:pStyle w:val="ListParagraph"/>
        <w:numPr>
          <w:ilvl w:val="0"/>
          <w:numId w:val="8"/>
        </w:numPr>
      </w:pPr>
      <w:r>
        <w:t xml:space="preserve">Our </w:t>
      </w:r>
      <w:proofErr w:type="spellStart"/>
      <w:r>
        <w:t>vols</w:t>
      </w:r>
      <w:proofErr w:type="spellEnd"/>
      <w:r>
        <w:t xml:space="preserve"> do not have access to anything behind the city wall.</w:t>
      </w:r>
    </w:p>
    <w:p w:rsidR="00710F67" w:rsidRDefault="00710F67" w:rsidP="00710F67">
      <w:pPr>
        <w:pStyle w:val="ListParagraph"/>
        <w:numPr>
          <w:ilvl w:val="0"/>
          <w:numId w:val="8"/>
        </w:numPr>
      </w:pPr>
      <w:r>
        <w:t>D</w:t>
      </w:r>
      <w:r>
        <w:t>o your libraries also have these confidentiality concerns about staff? Or just volunteers?</w:t>
      </w:r>
    </w:p>
    <w:p w:rsidR="00143865" w:rsidRPr="00710F67" w:rsidRDefault="00710F67" w:rsidP="00710F67">
      <w:pPr>
        <w:pStyle w:val="ListParagraph"/>
        <w:numPr>
          <w:ilvl w:val="0"/>
          <w:numId w:val="8"/>
        </w:numPr>
        <w:spacing w:after="0"/>
        <w:rPr>
          <w:rFonts w:cstheme="minorHAnsi"/>
          <w:b/>
        </w:rPr>
      </w:pPr>
      <w:proofErr w:type="spellStart"/>
      <w:r>
        <w:rPr>
          <w:rFonts w:cstheme="minorHAnsi"/>
        </w:rPr>
        <w:t>Collaboratory</w:t>
      </w:r>
      <w:proofErr w:type="spellEnd"/>
      <w:r>
        <w:rPr>
          <w:rFonts w:cstheme="minorHAnsi"/>
        </w:rPr>
        <w:t xml:space="preserve"> (aka maker space) - Extensive training on equipment, some of the tools could hurt you, like the laser cutter and knives. No release is signed for use of this equipment.</w:t>
      </w:r>
    </w:p>
    <w:p w:rsidR="00710F67" w:rsidRPr="00710F67" w:rsidRDefault="00710F67" w:rsidP="00710F67">
      <w:pPr>
        <w:pStyle w:val="ListParagraph"/>
        <w:numPr>
          <w:ilvl w:val="0"/>
          <w:numId w:val="8"/>
        </w:numPr>
        <w:spacing w:after="0"/>
        <w:rPr>
          <w:rFonts w:cstheme="minorHAnsi"/>
          <w:b/>
        </w:rPr>
      </w:pPr>
      <w:r>
        <w:rPr>
          <w:rFonts w:cstheme="minorHAnsi"/>
        </w:rPr>
        <w:t>Protection of Assets – IndyPL document attached with notes.</w:t>
      </w:r>
    </w:p>
    <w:p w:rsidR="00710F67" w:rsidRPr="00710F67" w:rsidRDefault="00710F67" w:rsidP="00710F67">
      <w:pPr>
        <w:pStyle w:val="ListParagraph"/>
        <w:numPr>
          <w:ilvl w:val="0"/>
          <w:numId w:val="8"/>
        </w:numPr>
        <w:spacing w:after="0"/>
        <w:rPr>
          <w:rFonts w:cstheme="minorHAnsi"/>
          <w:b/>
        </w:rPr>
      </w:pPr>
      <w:r>
        <w:rPr>
          <w:rFonts w:cstheme="minorHAnsi"/>
        </w:rPr>
        <w:t xml:space="preserve">Home </w:t>
      </w:r>
      <w:proofErr w:type="gramStart"/>
      <w:r>
        <w:rPr>
          <w:rFonts w:cstheme="minorHAnsi"/>
        </w:rPr>
        <w:t>delivery – write off lost/missing</w:t>
      </w:r>
      <w:r>
        <w:rPr>
          <w:rFonts w:cstheme="minorHAnsi"/>
        </w:rPr>
        <w:t xml:space="preserve"> materials – aren’t</w:t>
      </w:r>
      <w:proofErr w:type="gramEnd"/>
      <w:r>
        <w:rPr>
          <w:rFonts w:cstheme="minorHAnsi"/>
        </w:rPr>
        <w:t xml:space="preserve"> these assets? How are these “protected” when in transit?</w:t>
      </w:r>
      <w:r w:rsidR="006E3E14">
        <w:rPr>
          <w:rFonts w:cstheme="minorHAnsi"/>
        </w:rPr>
        <w:t xml:space="preserve"> What does Meals-on-W</w:t>
      </w:r>
      <w:r>
        <w:rPr>
          <w:rFonts w:cstheme="minorHAnsi"/>
        </w:rPr>
        <w:t>heels do?</w:t>
      </w:r>
    </w:p>
    <w:p w:rsidR="00710F67" w:rsidRPr="00710F67" w:rsidRDefault="00710F67" w:rsidP="00710F67">
      <w:pPr>
        <w:pStyle w:val="ListParagraph"/>
        <w:numPr>
          <w:ilvl w:val="0"/>
          <w:numId w:val="8"/>
        </w:numPr>
        <w:spacing w:after="0"/>
        <w:rPr>
          <w:rFonts w:cstheme="minorHAnsi"/>
          <w:b/>
        </w:rPr>
      </w:pPr>
      <w:r>
        <w:rPr>
          <w:rFonts w:cstheme="minorHAnsi"/>
        </w:rPr>
        <w:t>Consider the differences between protection of assets and confidentiality agreement</w:t>
      </w:r>
    </w:p>
    <w:p w:rsidR="00710F67" w:rsidRDefault="00710F67" w:rsidP="00710F67">
      <w:pPr>
        <w:spacing w:after="0"/>
        <w:ind w:left="360"/>
        <w:rPr>
          <w:rFonts w:cstheme="minorHAnsi"/>
        </w:rPr>
      </w:pPr>
      <w:r>
        <w:rPr>
          <w:rFonts w:cstheme="minorHAnsi"/>
        </w:rPr>
        <w:t>Bonus: OSHA videos on heatstroke and wildfires. The material is geared to supervisors, but could be distilled for adult/teen volunteers.</w:t>
      </w:r>
    </w:p>
    <w:p w:rsidR="00710F67" w:rsidRDefault="00710F67" w:rsidP="00710F67">
      <w:pPr>
        <w:spacing w:after="0"/>
        <w:ind w:left="360"/>
      </w:pPr>
      <w:r>
        <w:rPr>
          <w:rFonts w:cstheme="minorHAnsi"/>
        </w:rPr>
        <w:t xml:space="preserve">Bonus: </w:t>
      </w:r>
      <w:r>
        <w:t xml:space="preserve">There is a recent collection of confidentiality policies to look at in the Get Involved Clearinghouse — https://getinvolvedclearinghouse.org/ — </w:t>
      </w:r>
      <w:proofErr w:type="gramStart"/>
      <w:r>
        <w:t>click</w:t>
      </w:r>
      <w:proofErr w:type="gramEnd"/>
      <w:r>
        <w:t xml:space="preserve"> on Management Tools, then select from the dropdown menu - Confidentiality Policies</w:t>
      </w:r>
    </w:p>
    <w:p w:rsidR="00710F67" w:rsidRDefault="00710F67" w:rsidP="00710F67">
      <w:pPr>
        <w:spacing w:after="0"/>
      </w:pPr>
    </w:p>
    <w:p w:rsidR="00710F67" w:rsidRDefault="00710F67" w:rsidP="00710F67">
      <w:pPr>
        <w:spacing w:after="0"/>
        <w:rPr>
          <w:b/>
        </w:rPr>
      </w:pPr>
      <w:r>
        <w:rPr>
          <w:b/>
        </w:rPr>
        <w:t>Screening Tools</w:t>
      </w:r>
    </w:p>
    <w:p w:rsidR="006E3E14" w:rsidRDefault="00710F67" w:rsidP="006E3E14">
      <w:pPr>
        <w:pStyle w:val="ListParagraph"/>
        <w:numPr>
          <w:ilvl w:val="0"/>
          <w:numId w:val="8"/>
        </w:numPr>
        <w:spacing w:after="0"/>
      </w:pPr>
      <w:r w:rsidRPr="006E3E14">
        <w:t>Application</w:t>
      </w:r>
      <w:r w:rsidR="006E3E14">
        <w:t>, interview, background check (18+)</w:t>
      </w:r>
    </w:p>
    <w:p w:rsidR="006E3E14" w:rsidRDefault="006E3E14" w:rsidP="006E3E14">
      <w:pPr>
        <w:pStyle w:val="ListParagraph"/>
        <w:numPr>
          <w:ilvl w:val="0"/>
          <w:numId w:val="8"/>
        </w:numPr>
        <w:spacing w:after="0"/>
      </w:pPr>
      <w:r>
        <w:lastRenderedPageBreak/>
        <w:t>What about volunteers without a SSN? Use VISA # or a tool that doesn’t require SSN (like Sterling Volunteers or State Police) or ask for proof of residency (6 months) and 2 references (for undocumented)</w:t>
      </w:r>
    </w:p>
    <w:p w:rsidR="006E3E14" w:rsidRDefault="006E3E14" w:rsidP="006E3E14">
      <w:pPr>
        <w:pStyle w:val="ListParagraph"/>
        <w:numPr>
          <w:ilvl w:val="0"/>
          <w:numId w:val="8"/>
        </w:numPr>
        <w:spacing w:after="0"/>
      </w:pPr>
      <w:r>
        <w:t>Background Check products:</w:t>
      </w:r>
    </w:p>
    <w:p w:rsidR="006E3E14" w:rsidRDefault="006E3E14" w:rsidP="006E3E14">
      <w:pPr>
        <w:pStyle w:val="ListParagraph"/>
        <w:numPr>
          <w:ilvl w:val="1"/>
          <w:numId w:val="8"/>
        </w:numPr>
        <w:spacing w:after="0"/>
      </w:pPr>
      <w:r>
        <w:t>Sterling Volunteers</w:t>
      </w:r>
    </w:p>
    <w:p w:rsidR="006E3E14" w:rsidRDefault="006E3E14" w:rsidP="006E3E14">
      <w:pPr>
        <w:pStyle w:val="ListParagraph"/>
        <w:numPr>
          <w:ilvl w:val="1"/>
          <w:numId w:val="8"/>
        </w:numPr>
        <w:spacing w:after="0"/>
      </w:pPr>
      <w:r>
        <w:t>Accurate Background (formerly CareerBuilder). Same tool for staff</w:t>
      </w:r>
    </w:p>
    <w:p w:rsidR="006E3E14" w:rsidRDefault="006E3E14" w:rsidP="006E3E14">
      <w:pPr>
        <w:pStyle w:val="ListParagraph"/>
        <w:numPr>
          <w:ilvl w:val="1"/>
          <w:numId w:val="8"/>
        </w:numPr>
        <w:spacing w:after="0"/>
      </w:pPr>
      <w:r>
        <w:t>State Portals and social media</w:t>
      </w:r>
    </w:p>
    <w:p w:rsidR="006E3E14" w:rsidRDefault="006E3E14" w:rsidP="006E3E14">
      <w:pPr>
        <w:pStyle w:val="ListParagraph"/>
        <w:numPr>
          <w:ilvl w:val="1"/>
          <w:numId w:val="8"/>
        </w:numPr>
        <w:spacing w:after="0"/>
      </w:pPr>
      <w:proofErr w:type="spellStart"/>
      <w:r>
        <w:t>InfoMart</w:t>
      </w:r>
      <w:proofErr w:type="spellEnd"/>
    </w:p>
    <w:p w:rsidR="006E3E14" w:rsidRDefault="006E3E14" w:rsidP="006E3E14">
      <w:pPr>
        <w:pStyle w:val="ListParagraph"/>
        <w:numPr>
          <w:ilvl w:val="0"/>
          <w:numId w:val="8"/>
        </w:numPr>
      </w:pPr>
      <w:r>
        <w:t xml:space="preserve">Wise words: Background checks are not the end of the check. Just because they pass the </w:t>
      </w:r>
      <w:proofErr w:type="spellStart"/>
      <w:r>
        <w:t>bgck</w:t>
      </w:r>
      <w:proofErr w:type="spellEnd"/>
      <w:r>
        <w:t xml:space="preserve"> doesn’t mean they are a perfect volunteer for your organization. Example: </w:t>
      </w:r>
      <w:r>
        <w:t>We had a very traditionally respectable elderly man, heavily involved in his church, avid volunteer</w:t>
      </w:r>
      <w:r>
        <w:t>,</w:t>
      </w:r>
      <w:r>
        <w:t xml:space="preserve"> in other non-profits, get charged with crimes against children.  He passed the background check, had other </w:t>
      </w:r>
      <w:proofErr w:type="spellStart"/>
      <w:r>
        <w:t>vols</w:t>
      </w:r>
      <w:proofErr w:type="spellEnd"/>
      <w:r>
        <w:t xml:space="preserve"> vouch for his character. He only interacted with adults here, and we take safety measures with any minors in the library, </w:t>
      </w:r>
      <w:r>
        <w:t xml:space="preserve">the </w:t>
      </w:r>
      <w:r>
        <w:t>point being that sometimes you do everything right and there are still bad actors.</w:t>
      </w:r>
    </w:p>
    <w:p w:rsidR="006E3E14" w:rsidRDefault="006E3E14" w:rsidP="006E3E14">
      <w:pPr>
        <w:pStyle w:val="ListParagraph"/>
        <w:numPr>
          <w:ilvl w:val="0"/>
          <w:numId w:val="8"/>
        </w:numPr>
        <w:spacing w:after="0"/>
      </w:pPr>
      <w:r>
        <w:t xml:space="preserve">Litmus test: What would the headlines in the paper say? (Library volunteer leader, </w:t>
      </w:r>
      <w:r w:rsidRPr="006E3E14">
        <w:rPr>
          <w:u w:val="single"/>
        </w:rPr>
        <w:t>insert your name here</w:t>
      </w:r>
      <w:r>
        <w:t>, on-boards mass murderer!)</w:t>
      </w:r>
    </w:p>
    <w:p w:rsidR="006E3E14" w:rsidRDefault="006E3E14" w:rsidP="006E3E14">
      <w:pPr>
        <w:pStyle w:val="ListParagraph"/>
        <w:numPr>
          <w:ilvl w:val="0"/>
          <w:numId w:val="8"/>
        </w:numPr>
        <w:spacing w:after="0"/>
      </w:pPr>
      <w:r>
        <w:t>Gut feeling/</w:t>
      </w:r>
      <w:proofErr w:type="spellStart"/>
      <w:r>
        <w:t>spidey</w:t>
      </w:r>
      <w:proofErr w:type="spellEnd"/>
      <w:r>
        <w:t>-sense</w:t>
      </w:r>
    </w:p>
    <w:p w:rsidR="006E3E14" w:rsidRDefault="006E3E14" w:rsidP="006E3E14">
      <w:pPr>
        <w:pStyle w:val="ListParagraph"/>
        <w:numPr>
          <w:ilvl w:val="1"/>
          <w:numId w:val="8"/>
        </w:numPr>
        <w:spacing w:after="0"/>
      </w:pPr>
      <w:r>
        <w:t>This is a fine line – subjective</w:t>
      </w:r>
    </w:p>
    <w:p w:rsidR="006E3E14" w:rsidRDefault="006E3E14" w:rsidP="006E3E14">
      <w:pPr>
        <w:pStyle w:val="ListParagraph"/>
        <w:numPr>
          <w:ilvl w:val="1"/>
          <w:numId w:val="8"/>
        </w:numPr>
      </w:pPr>
      <w:r>
        <w:t xml:space="preserve">Q: What types of things do you ask volunteer coordinators at the branch level (or the volunteer’s staff lead) to be on the </w:t>
      </w:r>
      <w:proofErr w:type="gramStart"/>
      <w:r>
        <w:t>lookout.</w:t>
      </w:r>
      <w:proofErr w:type="gramEnd"/>
      <w:r>
        <w:t xml:space="preserve"> A: U</w:t>
      </w:r>
      <w:r>
        <w:t>sually if they are asking questions that seem unusual or if someone</w:t>
      </w:r>
      <w:r>
        <w:t xml:space="preserve"> is </w:t>
      </w:r>
      <w:r>
        <w:t>trying</w:t>
      </w:r>
      <w:r>
        <w:t xml:space="preserve"> to push</w:t>
      </w:r>
      <w:r>
        <w:t xml:space="preserve"> the boundaries of the program guidelines. Even just a sinking feeling.</w:t>
      </w:r>
      <w:r>
        <w:t xml:space="preserve"> If this comes up, the volunteer coordinator should contact Volunteer Services to consult.</w:t>
      </w:r>
      <w:r w:rsidR="00B7704B">
        <w:t xml:space="preserve"> Is this a </w:t>
      </w:r>
      <w:proofErr w:type="spellStart"/>
      <w:r w:rsidR="00B7704B">
        <w:t>microaggression</w:t>
      </w:r>
      <w:proofErr w:type="spellEnd"/>
      <w:r w:rsidR="00B7704B">
        <w:t xml:space="preserve"> conversation? </w:t>
      </w:r>
    </w:p>
    <w:p w:rsidR="006E3E14" w:rsidRDefault="006E3E14" w:rsidP="006E3E14">
      <w:pPr>
        <w:pStyle w:val="ListParagraph"/>
        <w:numPr>
          <w:ilvl w:val="1"/>
          <w:numId w:val="8"/>
        </w:numPr>
        <w:spacing w:after="0"/>
      </w:pPr>
      <w:r>
        <w:t xml:space="preserve">Are we opening the door to implicit bias? </w:t>
      </w:r>
    </w:p>
    <w:p w:rsidR="006E3E14" w:rsidRDefault="006E3E14" w:rsidP="006E3E14">
      <w:pPr>
        <w:pStyle w:val="ListParagraph"/>
        <w:numPr>
          <w:ilvl w:val="1"/>
          <w:numId w:val="8"/>
        </w:numPr>
        <w:spacing w:after="0"/>
      </w:pPr>
      <w:r>
        <w:t xml:space="preserve">Consistency in screening </w:t>
      </w:r>
    </w:p>
    <w:p w:rsidR="006E3E14" w:rsidRDefault="006E3E14" w:rsidP="006E3E14">
      <w:pPr>
        <w:pStyle w:val="ListParagraph"/>
        <w:numPr>
          <w:ilvl w:val="0"/>
          <w:numId w:val="8"/>
        </w:numPr>
        <w:spacing w:after="0"/>
      </w:pPr>
      <w:r>
        <w:t>Do you check volunteer candidates for outstanding fines or fees?</w:t>
      </w:r>
    </w:p>
    <w:p w:rsidR="006E3E14" w:rsidRDefault="006E3E14" w:rsidP="006E3E14">
      <w:pPr>
        <w:pStyle w:val="ListParagraph"/>
        <w:numPr>
          <w:ilvl w:val="1"/>
          <w:numId w:val="8"/>
        </w:numPr>
        <w:spacing w:after="0"/>
      </w:pPr>
      <w:r>
        <w:t>Most are fine-free</w:t>
      </w:r>
    </w:p>
    <w:p w:rsidR="006E3E14" w:rsidRDefault="006E3E14" w:rsidP="006E3E14">
      <w:pPr>
        <w:pStyle w:val="ListParagraph"/>
        <w:numPr>
          <w:ilvl w:val="1"/>
          <w:numId w:val="8"/>
        </w:numPr>
        <w:spacing w:after="0"/>
      </w:pPr>
      <w:r>
        <w:t xml:space="preserve">Some do checks. This should mirror staff </w:t>
      </w:r>
      <w:r w:rsidR="00296A04">
        <w:t>process.</w:t>
      </w:r>
    </w:p>
    <w:p w:rsidR="006E3E14" w:rsidRDefault="006E3E14" w:rsidP="006E3E14">
      <w:pPr>
        <w:pStyle w:val="ListParagraph"/>
        <w:numPr>
          <w:ilvl w:val="0"/>
          <w:numId w:val="8"/>
        </w:numPr>
        <w:spacing w:after="0"/>
      </w:pPr>
      <w:hyperlink r:id="rId20" w:history="1">
        <w:r w:rsidRPr="0088065F">
          <w:rPr>
            <w:rStyle w:val="Hyperlink"/>
          </w:rPr>
          <w:t>https://nonprofitrisk.org/resources/articles/checking-criminal-histories-considerations-before-you-begin/</w:t>
        </w:r>
      </w:hyperlink>
      <w:r>
        <w:t xml:space="preserve"> </w:t>
      </w:r>
    </w:p>
    <w:p w:rsidR="006E3E14" w:rsidRDefault="00296A04" w:rsidP="006E3E14">
      <w:pPr>
        <w:pStyle w:val="ListParagraph"/>
        <w:numPr>
          <w:ilvl w:val="0"/>
          <w:numId w:val="8"/>
        </w:numPr>
        <w:spacing w:after="0"/>
      </w:pPr>
      <w:r>
        <w:t>Have you considered a volunteer probationary period? Can be used for either the volunteer who is uncertain about the role or the Library is unsure about the fit.</w:t>
      </w:r>
    </w:p>
    <w:p w:rsidR="00296A04" w:rsidRPr="006E3E14" w:rsidRDefault="00296A04" w:rsidP="006E3E14">
      <w:pPr>
        <w:pStyle w:val="ListParagraph"/>
        <w:numPr>
          <w:ilvl w:val="0"/>
          <w:numId w:val="8"/>
        </w:numPr>
        <w:spacing w:after="0"/>
      </w:pPr>
      <w:r>
        <w:t>Do you check your banned customer/patron list as part of your volunteer onboarding process? Incident reports? Do you have access to this list?</w:t>
      </w:r>
    </w:p>
    <w:p w:rsidR="00710F67" w:rsidRDefault="00710F67" w:rsidP="00710F67">
      <w:pPr>
        <w:spacing w:after="0"/>
        <w:ind w:left="360"/>
        <w:rPr>
          <w:rFonts w:cstheme="minorHAnsi"/>
        </w:rPr>
      </w:pPr>
    </w:p>
    <w:p w:rsidR="00446400" w:rsidRPr="009F5EBF" w:rsidRDefault="00446400" w:rsidP="004714E9">
      <w:pPr>
        <w:spacing w:after="0"/>
        <w:rPr>
          <w:rFonts w:cstheme="minorHAnsi"/>
          <w:b/>
          <w:u w:val="single"/>
        </w:rPr>
      </w:pPr>
      <w:r w:rsidRPr="009F5EBF">
        <w:rPr>
          <w:rFonts w:cstheme="minorHAnsi"/>
          <w:b/>
          <w:u w:val="single"/>
        </w:rPr>
        <w:t>Training Opportunities</w:t>
      </w:r>
    </w:p>
    <w:p w:rsidR="00511214" w:rsidRDefault="004D24CF" w:rsidP="000D00F6">
      <w:pPr>
        <w:pStyle w:val="ListParagraph"/>
        <w:numPr>
          <w:ilvl w:val="0"/>
          <w:numId w:val="4"/>
        </w:numPr>
        <w:spacing w:after="0"/>
        <w:rPr>
          <w:rFonts w:cstheme="minorHAnsi"/>
        </w:rPr>
      </w:pPr>
      <w:hyperlink r:id="rId21" w:history="1">
        <w:r w:rsidR="00511214" w:rsidRPr="00511214">
          <w:rPr>
            <w:rStyle w:val="Hyperlink"/>
            <w:rFonts w:cstheme="minorHAnsi"/>
          </w:rPr>
          <w:t>ServeOhio annual conference</w:t>
        </w:r>
      </w:hyperlink>
      <w:r w:rsidR="00511214">
        <w:rPr>
          <w:rFonts w:cstheme="minorHAnsi"/>
        </w:rPr>
        <w:t>, virtual</w:t>
      </w:r>
      <w:r w:rsidR="0053565C">
        <w:rPr>
          <w:rFonts w:cstheme="minorHAnsi"/>
        </w:rPr>
        <w:t>,</w:t>
      </w:r>
      <w:r w:rsidR="00511214">
        <w:rPr>
          <w:rFonts w:cstheme="minorHAnsi"/>
        </w:rPr>
        <w:t xml:space="preserve"> Oct 27 &amp; 28, $50</w:t>
      </w:r>
    </w:p>
    <w:p w:rsidR="004E48A7" w:rsidRPr="004E48A7" w:rsidRDefault="00D144A3" w:rsidP="004E48A7">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22" w:history="1">
        <w:r w:rsidRPr="00D144A3">
          <w:rPr>
            <w:rStyle w:val="Hyperlink"/>
            <w:rFonts w:cstheme="minorHAnsi"/>
          </w:rPr>
          <w:t>FMI</w:t>
        </w:r>
      </w:hyperlink>
    </w:p>
    <w:p w:rsidR="004E48A7" w:rsidRDefault="004D24CF" w:rsidP="004E48A7">
      <w:pPr>
        <w:pStyle w:val="ListParagraph"/>
        <w:numPr>
          <w:ilvl w:val="0"/>
          <w:numId w:val="4"/>
        </w:numPr>
        <w:spacing w:after="0"/>
        <w:rPr>
          <w:rStyle w:val="Hyperlink"/>
          <w:rFonts w:cstheme="minorHAnsi"/>
          <w:color w:val="auto"/>
          <w:u w:val="none"/>
        </w:rPr>
      </w:pPr>
      <w:hyperlink r:id="rId23"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rsidR="0089031E" w:rsidRPr="004E48A7" w:rsidRDefault="004D24CF" w:rsidP="004E48A7">
      <w:pPr>
        <w:pStyle w:val="ListParagraph"/>
        <w:numPr>
          <w:ilvl w:val="0"/>
          <w:numId w:val="4"/>
        </w:numPr>
        <w:spacing w:after="0"/>
        <w:rPr>
          <w:rFonts w:cstheme="minorHAnsi"/>
        </w:rPr>
      </w:pPr>
      <w:hyperlink r:id="rId24" w:history="1">
        <w:r w:rsidR="0089031E" w:rsidRPr="0089031E">
          <w:rPr>
            <w:rStyle w:val="Hyperlink"/>
            <w:rFonts w:cstheme="minorHAnsi"/>
          </w:rPr>
          <w:t>Scoping, Sourcing, and Supporting Projects for Skills-based Volunteers,</w:t>
        </w:r>
      </w:hyperlink>
      <w:r w:rsidR="0089031E">
        <w:rPr>
          <w:rStyle w:val="Hyperlink"/>
          <w:rFonts w:cstheme="minorHAnsi"/>
          <w:color w:val="auto"/>
          <w:u w:val="none"/>
        </w:rPr>
        <w:t xml:space="preserve"> Beth Steinhorn, Sept 23, 2:00p EST, Free</w:t>
      </w:r>
    </w:p>
    <w:p w:rsidR="004714E9" w:rsidRDefault="004714E9" w:rsidP="00370CAA">
      <w:pPr>
        <w:spacing w:after="0"/>
        <w:rPr>
          <w:rFonts w:eastAsia="Times New Roman" w:cstheme="minorHAnsi"/>
          <w:b/>
          <w:color w:val="0B0A0B"/>
          <w:u w:val="single"/>
        </w:rPr>
      </w:pPr>
    </w:p>
    <w:p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p>
    <w:p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5" w:history="1">
        <w:r w:rsidRPr="004306EC">
          <w:rPr>
            <w:rStyle w:val="Hyperlink"/>
            <w:rFonts w:eastAsia="Times New Roman" w:cstheme="minorHAnsi"/>
          </w:rPr>
          <w:t>linkj@crlibrary.org</w:t>
        </w:r>
      </w:hyperlink>
      <w:r w:rsidRPr="004306EC">
        <w:rPr>
          <w:rFonts w:eastAsia="Times New Roman" w:cstheme="minorHAnsi"/>
          <w:color w:val="0B0A0B"/>
        </w:rPr>
        <w:t>. Recordings are available after you sign a release.</w:t>
      </w:r>
    </w:p>
    <w:p w:rsidR="00854E03" w:rsidRDefault="00854E03" w:rsidP="00854E03">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rsidR="00854E03" w:rsidRDefault="00854E03" w:rsidP="00854E03">
      <w:pPr>
        <w:pStyle w:val="ListParagraph"/>
        <w:spacing w:after="0"/>
        <w:rPr>
          <w:rFonts w:eastAsia="Times New Roman" w:cstheme="minorHAnsi"/>
          <w:color w:val="0B0A0B"/>
        </w:rPr>
      </w:pPr>
      <w:r>
        <w:rPr>
          <w:rFonts w:eastAsia="Times New Roman" w:cstheme="minorHAnsi"/>
          <w:color w:val="0B0A0B"/>
        </w:rPr>
        <w:t xml:space="preserve">December 7, 2021, February 1, 2022, </w:t>
      </w:r>
      <w:proofErr w:type="gramStart"/>
      <w:r>
        <w:rPr>
          <w:rFonts w:eastAsia="Times New Roman" w:cstheme="minorHAnsi"/>
          <w:color w:val="0B0A0B"/>
        </w:rPr>
        <w:t>April  5</w:t>
      </w:r>
      <w:proofErr w:type="gramEnd"/>
      <w:r>
        <w:rPr>
          <w:rFonts w:eastAsia="Times New Roman" w:cstheme="minorHAnsi"/>
          <w:color w:val="0B0A0B"/>
        </w:rPr>
        <w:t>, 2022, and June 7, 2022</w:t>
      </w:r>
    </w:p>
    <w:p w:rsidR="00854E03" w:rsidRPr="004306EC" w:rsidRDefault="00854E03" w:rsidP="00854E03">
      <w:pPr>
        <w:pStyle w:val="ListParagraph"/>
        <w:spacing w:after="0"/>
        <w:rPr>
          <w:rFonts w:eastAsia="Times New Roman" w:cstheme="minorHAnsi"/>
          <w:color w:val="0B0A0B"/>
        </w:rPr>
      </w:pPr>
      <w:r>
        <w:rPr>
          <w:rFonts w:eastAsia="Times New Roman" w:cstheme="minorHAnsi"/>
          <w:color w:val="0B0A0B"/>
        </w:rPr>
        <w:t>Zoom link coming soon.</w:t>
      </w:r>
    </w:p>
    <w:p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proofErr w:type="spellStart"/>
      <w:r>
        <w:rPr>
          <w:rFonts w:eastAsia="Times New Roman" w:cstheme="minorHAnsi"/>
          <w:color w:val="0B0A0B"/>
        </w:rPr>
        <w:t>list</w:t>
      </w:r>
      <w:r w:rsidR="00C34AA5" w:rsidRPr="004306EC">
        <w:rPr>
          <w:rFonts w:eastAsia="Times New Roman" w:cstheme="minorHAnsi"/>
          <w:color w:val="0B0A0B"/>
        </w:rPr>
        <w:t>serve</w:t>
      </w:r>
      <w:proofErr w:type="spellEnd"/>
      <w:r w:rsidR="00C34AA5" w:rsidRPr="004306EC">
        <w:rPr>
          <w:rFonts w:eastAsia="Times New Roman" w:cstheme="minorHAnsi"/>
          <w:color w:val="0B0A0B"/>
        </w:rPr>
        <w:t xml:space="preserve"> by emailing Carla, </w:t>
      </w:r>
      <w:hyperlink r:id="rId26"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Fabulous resource with samples, current news &amp; updates.</w:t>
      </w:r>
      <w:r w:rsidR="002E1B0D">
        <w:rPr>
          <w:rFonts w:eastAsia="Times New Roman" w:cstheme="minorHAnsi"/>
          <w:color w:val="0B0A0B"/>
        </w:rPr>
        <w:t xml:space="preserve"> </w:t>
      </w:r>
      <w:hyperlink r:id="rId27"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8" w:history="1">
        <w:r w:rsidRPr="00DE5860">
          <w:rPr>
            <w:rStyle w:val="Hyperlink"/>
          </w:rPr>
          <w:t>https://learn.volunteermatch.org/</w:t>
        </w:r>
      </w:hyperlink>
      <w:r>
        <w:t xml:space="preserve"> </w:t>
      </w:r>
    </w:p>
    <w:p w:rsidR="00232C23" w:rsidRPr="00232C23" w:rsidRDefault="00232C23" w:rsidP="00232C23">
      <w:pPr>
        <w:pStyle w:val="ListParagraph"/>
        <w:numPr>
          <w:ilvl w:val="0"/>
          <w:numId w:val="2"/>
        </w:numPr>
        <w:spacing w:after="0"/>
        <w:rPr>
          <w:rFonts w:eastAsia="Times New Roman" w:cstheme="minorHAnsi"/>
          <w:color w:val="0B0A0B"/>
        </w:rPr>
      </w:pPr>
      <w:r w:rsidRPr="00232C23">
        <w:rPr>
          <w:rFonts w:cstheme="minorHAnsi"/>
        </w:rPr>
        <w:t xml:space="preserve">Nebraska Library Commission – Ncampass Live </w:t>
      </w:r>
      <w:r>
        <w:rPr>
          <w:rFonts w:cstheme="minorHAnsi"/>
        </w:rPr>
        <w:t>–</w:t>
      </w:r>
      <w:r w:rsidRPr="00232C23">
        <w:rPr>
          <w:rFonts w:cstheme="minorHAnsi"/>
        </w:rPr>
        <w:t xml:space="preserve"> </w:t>
      </w:r>
      <w:r>
        <w:rPr>
          <w:rFonts w:cstheme="minorHAnsi"/>
        </w:rPr>
        <w:t xml:space="preserve">upcoming and recorded </w:t>
      </w:r>
      <w:r w:rsidR="006E3E14">
        <w:rPr>
          <w:rFonts w:cstheme="minorHAnsi"/>
        </w:rPr>
        <w:t>weekly sessions. Some volunteer-</w:t>
      </w:r>
      <w:r>
        <w:rPr>
          <w:rFonts w:cstheme="minorHAnsi"/>
        </w:rPr>
        <w:t xml:space="preserve">focused. </w:t>
      </w:r>
      <w:hyperlink r:id="rId29" w:history="1">
        <w:r w:rsidRPr="00232C23">
          <w:rPr>
            <w:rStyle w:val="Hyperlink"/>
            <w:rFonts w:cstheme="minorHAnsi"/>
          </w:rPr>
          <w:t>http://www.nlc.state.ne.us/NCompassLive/index.asp?menu2</w:t>
        </w:r>
      </w:hyperlink>
    </w:p>
    <w:p w:rsidR="00C230B3" w:rsidRDefault="00C230B3" w:rsidP="002F29C6">
      <w:pPr>
        <w:spacing w:after="0" w:line="288" w:lineRule="auto"/>
        <w:rPr>
          <w:rFonts w:cstheme="minorHAnsi"/>
          <w:b/>
          <w:u w:val="single"/>
        </w:rPr>
      </w:pPr>
    </w:p>
    <w:p w:rsidR="00092153" w:rsidRDefault="00FE3F1A" w:rsidP="00092153">
      <w:pPr>
        <w:spacing w:after="0" w:line="288" w:lineRule="auto"/>
        <w:rPr>
          <w:rFonts w:cstheme="minorHAnsi"/>
          <w:b/>
          <w:u w:val="single"/>
        </w:rPr>
      </w:pPr>
      <w:r w:rsidRPr="0064413C">
        <w:rPr>
          <w:rFonts w:cstheme="minorHAnsi"/>
          <w:b/>
          <w:u w:val="single"/>
        </w:rPr>
        <w:t>Future Topics</w:t>
      </w:r>
    </w:p>
    <w:p w:rsidR="006E3E14" w:rsidRDefault="00296A04" w:rsidP="00092153">
      <w:pPr>
        <w:pStyle w:val="ListParagraph"/>
        <w:numPr>
          <w:ilvl w:val="0"/>
          <w:numId w:val="1"/>
        </w:numPr>
        <w:spacing w:after="0" w:line="288" w:lineRule="auto"/>
        <w:rPr>
          <w:rFonts w:cstheme="minorHAnsi"/>
        </w:rPr>
      </w:pPr>
      <w:r>
        <w:t>Chauna</w:t>
      </w:r>
      <w:r w:rsidR="006E3E14">
        <w:t xml:space="preserve"> re: covid "proofing" for staff. We are starting to dismiss staff</w:t>
      </w:r>
      <w:r>
        <w:t>.</w:t>
      </w:r>
    </w:p>
    <w:p w:rsidR="00741504" w:rsidRPr="00092153" w:rsidRDefault="00DA357F" w:rsidP="00092153">
      <w:pPr>
        <w:pStyle w:val="ListParagraph"/>
        <w:numPr>
          <w:ilvl w:val="0"/>
          <w:numId w:val="1"/>
        </w:numPr>
        <w:spacing w:after="0" w:line="288" w:lineRule="auto"/>
        <w:rPr>
          <w:rFonts w:cstheme="minorHAnsi"/>
        </w:rPr>
      </w:pPr>
      <w:r w:rsidRPr="00092153">
        <w:rPr>
          <w:rFonts w:cstheme="minorHAnsi"/>
        </w:rPr>
        <w:t>Maker Spaces</w:t>
      </w:r>
    </w:p>
    <w:p w:rsidR="00B50A7B" w:rsidRDefault="00932C5E" w:rsidP="0003366A">
      <w:pPr>
        <w:pStyle w:val="ListParagraph"/>
        <w:numPr>
          <w:ilvl w:val="0"/>
          <w:numId w:val="1"/>
        </w:numPr>
        <w:shd w:val="clear" w:color="auto" w:fill="FFFFFF"/>
        <w:spacing w:after="0"/>
        <w:rPr>
          <w:rFonts w:cstheme="minorHAnsi"/>
        </w:rPr>
      </w:pPr>
      <w:r>
        <w:rPr>
          <w:rFonts w:cstheme="minorHAnsi"/>
        </w:rPr>
        <w:t>Handbook section</w:t>
      </w:r>
      <w:r w:rsidR="00776C56">
        <w:rPr>
          <w:rFonts w:cstheme="minorHAnsi"/>
        </w:rPr>
        <w:t xml:space="preserve"> by section</w:t>
      </w:r>
    </w:p>
    <w:p w:rsidR="00342AB4" w:rsidRDefault="00342AB4" w:rsidP="0003366A">
      <w:pPr>
        <w:pStyle w:val="ListParagraph"/>
        <w:numPr>
          <w:ilvl w:val="0"/>
          <w:numId w:val="1"/>
        </w:numPr>
        <w:shd w:val="clear" w:color="auto" w:fill="FFFFFF"/>
        <w:spacing w:after="0"/>
        <w:rPr>
          <w:rFonts w:cstheme="minorHAnsi"/>
        </w:rPr>
      </w:pPr>
      <w:r>
        <w:rPr>
          <w:rFonts w:cstheme="minorHAnsi"/>
        </w:rPr>
        <w:t>Staff working with volunteers: tips</w:t>
      </w:r>
    </w:p>
    <w:p w:rsidR="00342AB4" w:rsidRDefault="00342AB4" w:rsidP="0003366A">
      <w:pPr>
        <w:pStyle w:val="ListParagraph"/>
        <w:numPr>
          <w:ilvl w:val="0"/>
          <w:numId w:val="1"/>
        </w:numPr>
        <w:shd w:val="clear" w:color="auto" w:fill="FFFFFF"/>
        <w:spacing w:after="0"/>
        <w:rPr>
          <w:rFonts w:cstheme="minorHAnsi"/>
        </w:rPr>
      </w:pPr>
      <w:r>
        <w:rPr>
          <w:rFonts w:cstheme="minorHAnsi"/>
        </w:rPr>
        <w:t>Volunteer Orientation/Training</w:t>
      </w:r>
    </w:p>
    <w:p w:rsidR="006E7635" w:rsidRDefault="006E7635" w:rsidP="0003366A">
      <w:pPr>
        <w:pStyle w:val="ListParagraph"/>
        <w:numPr>
          <w:ilvl w:val="0"/>
          <w:numId w:val="1"/>
        </w:numPr>
        <w:shd w:val="clear" w:color="auto" w:fill="FFFFFF"/>
        <w:spacing w:after="0"/>
        <w:rPr>
          <w:rFonts w:cstheme="minorHAnsi"/>
        </w:rPr>
      </w:pPr>
      <w:r>
        <w:rPr>
          <w:rFonts w:cstheme="minorHAnsi"/>
        </w:rPr>
        <w:t>Working with AmeriCorps/Vista</w:t>
      </w:r>
    </w:p>
    <w:p w:rsidR="005F1790" w:rsidRDefault="005F1790" w:rsidP="0003366A">
      <w:pPr>
        <w:pStyle w:val="ListParagraph"/>
        <w:numPr>
          <w:ilvl w:val="0"/>
          <w:numId w:val="1"/>
        </w:numPr>
        <w:shd w:val="clear" w:color="auto" w:fill="FFFFFF"/>
        <w:spacing w:after="0"/>
        <w:rPr>
          <w:rFonts w:cstheme="minorHAnsi"/>
        </w:rPr>
      </w:pPr>
      <w:r>
        <w:rPr>
          <w:rFonts w:cstheme="minorHAnsi"/>
        </w:rPr>
        <w:t>Difficult conversations</w:t>
      </w:r>
    </w:p>
    <w:p w:rsidR="00F66519" w:rsidRDefault="00F66519" w:rsidP="0003366A">
      <w:pPr>
        <w:pStyle w:val="ListParagraph"/>
        <w:numPr>
          <w:ilvl w:val="0"/>
          <w:numId w:val="1"/>
        </w:numPr>
        <w:shd w:val="clear" w:color="auto" w:fill="FFFFFF"/>
        <w:spacing w:after="0"/>
        <w:rPr>
          <w:rFonts w:cstheme="minorHAnsi"/>
        </w:rPr>
      </w:pPr>
      <w:r>
        <w:rPr>
          <w:rFonts w:cstheme="minorHAnsi"/>
        </w:rPr>
        <w:t>Opportunities without onboardin</w:t>
      </w:r>
      <w:r w:rsidR="004404BE">
        <w:rPr>
          <w:rFonts w:cstheme="minorHAnsi"/>
        </w:rPr>
        <w:t>g barriers? Pop-up volunteering, Informal Volunteering</w:t>
      </w:r>
    </w:p>
    <w:p w:rsidR="00B31A6E" w:rsidRPr="004526F1" w:rsidRDefault="00A566BC" w:rsidP="004526F1">
      <w:pPr>
        <w:pStyle w:val="ListParagraph"/>
        <w:numPr>
          <w:ilvl w:val="0"/>
          <w:numId w:val="1"/>
        </w:numPr>
        <w:shd w:val="clear" w:color="auto" w:fill="FFFFFF"/>
        <w:spacing w:after="0"/>
        <w:rPr>
          <w:rFonts w:cstheme="minorHAnsi"/>
        </w:rPr>
      </w:pPr>
      <w:r>
        <w:rPr>
          <w:rFonts w:cstheme="minorHAnsi"/>
        </w:rPr>
        <w:t>Teen Advisories</w:t>
      </w:r>
    </w:p>
    <w:p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rsidR="00373011" w:rsidRDefault="007E7928" w:rsidP="00373011">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rsidR="00373011" w:rsidRPr="00373011" w:rsidRDefault="00373011" w:rsidP="00373011">
      <w:pPr>
        <w:pStyle w:val="ListParagraph"/>
        <w:numPr>
          <w:ilvl w:val="1"/>
          <w:numId w:val="1"/>
        </w:numPr>
        <w:shd w:val="clear" w:color="auto" w:fill="FFFFFF"/>
        <w:spacing w:after="0"/>
        <w:rPr>
          <w:rFonts w:cstheme="minorHAnsi"/>
        </w:rPr>
      </w:pPr>
      <w:r>
        <w:rPr>
          <w:rFonts w:cstheme="minorHAnsi"/>
        </w:rPr>
        <w:t>Chauna –“that troublesome patron” update?</w:t>
      </w:r>
    </w:p>
    <w:p w:rsidR="00776C56" w:rsidRDefault="00776C56" w:rsidP="00991034">
      <w:pPr>
        <w:pStyle w:val="ListParagraph"/>
        <w:numPr>
          <w:ilvl w:val="1"/>
          <w:numId w:val="1"/>
        </w:numPr>
        <w:spacing w:after="0"/>
        <w:rPr>
          <w:rFonts w:cstheme="minorHAnsi"/>
          <w:bCs/>
        </w:rPr>
      </w:pPr>
      <w:r>
        <w:rPr>
          <w:rFonts w:cstheme="minorHAnsi"/>
          <w:bCs/>
        </w:rPr>
        <w:t>Our leadership role</w:t>
      </w:r>
      <w:r w:rsidR="00193113">
        <w:rPr>
          <w:rFonts w:cstheme="minorHAnsi"/>
          <w:bCs/>
        </w:rPr>
        <w:t>, what new things are we doing? Resources to share?</w:t>
      </w:r>
    </w:p>
    <w:p w:rsidR="00246B88" w:rsidRDefault="00677C04" w:rsidP="00246B88">
      <w:pPr>
        <w:rPr>
          <w:rFonts w:ascii="Arial" w:hAnsi="Arial" w:cs="Arial"/>
          <w:b/>
          <w:sz w:val="28"/>
        </w:rPr>
      </w:pPr>
      <w:r>
        <w:rPr>
          <w:rFonts w:cstheme="minorHAnsi"/>
          <w:bCs/>
        </w:rPr>
        <w:br w:type="page"/>
      </w:r>
      <w:r w:rsidR="007C774D">
        <w:rPr>
          <w:rFonts w:ascii="Arial" w:hAnsi="Arial" w:cs="Arial"/>
          <w:b/>
          <w:sz w:val="28"/>
        </w:rPr>
        <w:lastRenderedPageBreak/>
        <w:t>W</w:t>
      </w:r>
      <w:r w:rsidR="00246B88">
        <w:rPr>
          <w:rFonts w:ascii="Arial" w:hAnsi="Arial" w:cs="Arial"/>
          <w:b/>
          <w:sz w:val="28"/>
        </w:rPr>
        <w:t>ritten Volunteer Policies/Handbook or Manual</w:t>
      </w:r>
    </w:p>
    <w:p w:rsidR="00246B88" w:rsidRDefault="00246B88" w:rsidP="00246B88">
      <w:pPr>
        <w:rPr>
          <w:rFonts w:ascii="Arial" w:hAnsi="Arial" w:cs="Arial"/>
          <w:sz w:val="24"/>
        </w:rPr>
      </w:pPr>
      <w:r>
        <w:rPr>
          <w:rFonts w:ascii="Arial" w:hAnsi="Arial" w:cs="Arial"/>
          <w:sz w:val="24"/>
        </w:rPr>
        <w:t xml:space="preserve">Identify which of the volunteer policies the agency maintains (check </w:t>
      </w:r>
      <w:r>
        <w:rPr>
          <w:rFonts w:ascii="Arial" w:hAnsi="Arial" w:cs="Arial"/>
          <w:sz w:val="24"/>
          <w:szCs w:val="24"/>
        </w:rPr>
        <w:t>all</w:t>
      </w:r>
      <w:r>
        <w:rPr>
          <w:rFonts w:ascii="Arial" w:hAnsi="Arial" w:cs="Arial"/>
          <w:sz w:val="24"/>
        </w:rPr>
        <w:t xml:space="preserv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1440"/>
        <w:gridCol w:w="1440"/>
        <w:gridCol w:w="1728"/>
      </w:tblGrid>
      <w:tr w:rsidR="00246B88" w:rsidTr="00246B88">
        <w:tc>
          <w:tcPr>
            <w:tcW w:w="496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Policy</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Included</w:t>
            </w:r>
          </w:p>
        </w:tc>
        <w:tc>
          <w:tcPr>
            <w:tcW w:w="144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Included</w:t>
            </w:r>
          </w:p>
        </w:tc>
        <w:tc>
          <w:tcPr>
            <w:tcW w:w="1728"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246B88" w:rsidRDefault="00246B88">
            <w:pPr>
              <w:tabs>
                <w:tab w:val="center" w:pos="4320"/>
                <w:tab w:val="right" w:pos="8640"/>
              </w:tabs>
              <w:jc w:val="center"/>
              <w:rPr>
                <w:rFonts w:ascii="Arial" w:hAnsi="Arial" w:cs="Arial"/>
                <w:b/>
                <w:sz w:val="24"/>
                <w:szCs w:val="24"/>
              </w:rPr>
            </w:pPr>
            <w:r>
              <w:rPr>
                <w:rFonts w:ascii="Arial" w:hAnsi="Arial" w:cs="Arial"/>
                <w:b/>
                <w:sz w:val="24"/>
                <w:szCs w:val="24"/>
              </w:rPr>
              <w:t>Not Necessary</w:t>
            </w: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Abuse/Neglect policy (boundaries, gifts)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ADA compliance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Code of conduct (dress code, concealed weapons, non-smoking, cell phone use, and non-evangelizing policies,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Confidentiality statement (including HIPAA)</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Conflict of interest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Diversity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Drug free workplace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Emergency preparedness response plan (fire, weather, disaster,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Equal opportunity employer</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Evaluation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Expense &amp; reimbursement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Food handling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Grievance procedure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Harassment and discrimination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Hold harmless agreement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Mission &amp; service overview</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Organization history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Orientation &amp; training requirements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lastRenderedPageBreak/>
              <w:t>Photo release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Position descriptions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Recognition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Roles &amp; responsibilities of staff volunteer supervisors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sidRPr="000A79B5">
              <w:rPr>
                <w:rFonts w:ascii="Arial" w:hAnsi="Arial" w:cs="Arial"/>
                <w:color w:val="000000"/>
                <w:sz w:val="24"/>
                <w:szCs w:val="24"/>
              </w:rPr>
              <w:t>Safety training &amp; use of organizational property (computers, vehicles, etc.)</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Screening Requirements (incl. background check &amp; health screening)</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Pr="000A79B5" w:rsidRDefault="00246B88">
            <w:pPr>
              <w:rPr>
                <w:rFonts w:ascii="Arial" w:hAnsi="Arial" w:cs="Arial"/>
                <w:color w:val="000000"/>
                <w:sz w:val="24"/>
                <w:szCs w:val="24"/>
                <w:highlight w:val="yellow"/>
              </w:rPr>
            </w:pPr>
            <w:r w:rsidRPr="000A79B5">
              <w:rPr>
                <w:rFonts w:ascii="Arial" w:hAnsi="Arial" w:cs="Arial"/>
                <w:color w:val="000000"/>
                <w:sz w:val="24"/>
                <w:szCs w:val="24"/>
                <w:highlight w:val="yellow"/>
              </w:rPr>
              <w:t>Social media policy</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Staff structure &amp; contact information</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Statement as to the role of volunteers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Time tracking &amp; attendance</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rPr>
                <w:rFonts w:ascii="Arial" w:hAnsi="Arial" w:cs="Arial"/>
                <w:color w:val="000000"/>
                <w:sz w:val="24"/>
                <w:szCs w:val="24"/>
              </w:rPr>
            </w:pPr>
            <w:r>
              <w:rPr>
                <w:rFonts w:ascii="Arial" w:hAnsi="Arial" w:cs="Arial"/>
                <w:color w:val="000000"/>
                <w:sz w:val="24"/>
                <w:szCs w:val="24"/>
              </w:rPr>
              <w:t>Volunteer rights &amp; responsibilities statement</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FAQs</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r w:rsidR="00246B88" w:rsidTr="00246B88">
        <w:tc>
          <w:tcPr>
            <w:tcW w:w="4968" w:type="dxa"/>
            <w:tcBorders>
              <w:top w:val="single" w:sz="4" w:space="0" w:color="auto"/>
              <w:left w:val="single" w:sz="4" w:space="0" w:color="auto"/>
              <w:bottom w:val="single" w:sz="4" w:space="0" w:color="auto"/>
              <w:right w:val="single" w:sz="4" w:space="0" w:color="auto"/>
            </w:tcBorders>
            <w:hideMark/>
          </w:tcPr>
          <w:p w:rsidR="00246B88" w:rsidRDefault="00246B88">
            <w:pPr>
              <w:tabs>
                <w:tab w:val="center" w:pos="4320"/>
                <w:tab w:val="right" w:pos="8640"/>
              </w:tabs>
              <w:rPr>
                <w:rFonts w:ascii="Arial" w:hAnsi="Arial" w:cs="Arial"/>
                <w:sz w:val="24"/>
                <w:szCs w:val="24"/>
              </w:rPr>
            </w:pPr>
            <w:r>
              <w:rPr>
                <w:rFonts w:ascii="Arial" w:hAnsi="Arial" w:cs="Arial"/>
                <w:sz w:val="24"/>
                <w:szCs w:val="24"/>
              </w:rPr>
              <w:t xml:space="preserve">Other: </w:t>
            </w: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jc w:val="center"/>
              <w:rPr>
                <w:rFonts w:ascii="Arial" w:hAnsi="Arial" w:cs="Arial"/>
                <w:sz w:val="24"/>
                <w:szCs w:val="24"/>
              </w:rPr>
            </w:pPr>
          </w:p>
        </w:tc>
        <w:tc>
          <w:tcPr>
            <w:tcW w:w="1440"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c>
          <w:tcPr>
            <w:tcW w:w="1728" w:type="dxa"/>
            <w:tcBorders>
              <w:top w:val="single" w:sz="4" w:space="0" w:color="auto"/>
              <w:left w:val="single" w:sz="4" w:space="0" w:color="auto"/>
              <w:bottom w:val="single" w:sz="4" w:space="0" w:color="auto"/>
              <w:right w:val="single" w:sz="4" w:space="0" w:color="auto"/>
            </w:tcBorders>
          </w:tcPr>
          <w:p w:rsidR="00246B88" w:rsidRDefault="00246B88">
            <w:pPr>
              <w:tabs>
                <w:tab w:val="center" w:pos="4320"/>
                <w:tab w:val="right" w:pos="8640"/>
              </w:tabs>
              <w:rPr>
                <w:rFonts w:ascii="Arial" w:hAnsi="Arial" w:cs="Arial"/>
                <w:sz w:val="24"/>
                <w:szCs w:val="24"/>
              </w:rPr>
            </w:pPr>
          </w:p>
        </w:tc>
      </w:tr>
    </w:tbl>
    <w:p w:rsidR="00246B88" w:rsidRDefault="00246B88" w:rsidP="00991034">
      <w:pPr>
        <w:pStyle w:val="ListParagraph"/>
        <w:numPr>
          <w:ilvl w:val="1"/>
          <w:numId w:val="1"/>
        </w:numPr>
        <w:spacing w:after="0"/>
        <w:rPr>
          <w:rFonts w:cstheme="minorHAnsi"/>
          <w:bCs/>
        </w:rPr>
      </w:pPr>
    </w:p>
    <w:sectPr w:rsidR="00246B88" w:rsidSect="003F5763">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2F0" w:rsidRDefault="007562F0">
      <w:pPr>
        <w:spacing w:after="0" w:line="240" w:lineRule="auto"/>
      </w:pPr>
      <w:r>
        <w:separator/>
      </w:r>
    </w:p>
  </w:endnote>
  <w:endnote w:type="continuationSeparator" w:id="0">
    <w:p w:rsidR="007562F0" w:rsidRDefault="007562F0">
      <w:pPr>
        <w:spacing w:after="0" w:line="240" w:lineRule="auto"/>
      </w:pPr>
      <w:r>
        <w:continuationSeparator/>
      </w:r>
    </w:p>
  </w:endnote>
  <w:endnote w:type="continuationNotice" w:id="1">
    <w:p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D333AF" w:rsidRDefault="0089031E" w:rsidP="00D333A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- 9-15-21.docx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2F0" w:rsidRDefault="007562F0">
      <w:pPr>
        <w:spacing w:after="0" w:line="240" w:lineRule="auto"/>
      </w:pPr>
      <w:r>
        <w:separator/>
      </w:r>
    </w:p>
  </w:footnote>
  <w:footnote w:type="continuationSeparator" w:id="0">
    <w:p w:rsidR="007562F0" w:rsidRDefault="007562F0">
      <w:pPr>
        <w:spacing w:after="0" w:line="240" w:lineRule="auto"/>
      </w:pPr>
      <w:r>
        <w:continuationSeparator/>
      </w:r>
    </w:p>
  </w:footnote>
  <w:footnote w:type="continuationNotice" w:id="1">
    <w:p w:rsidR="007562F0" w:rsidRDefault="007562F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F044A"/>
    <w:multiLevelType w:val="hybridMultilevel"/>
    <w:tmpl w:val="E6886CA0"/>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2"/>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MLYwMjYxNjE3MjZQ0lEKTi0uzszPAykwNqkFAAESGLItAAAA"/>
  </w:docVars>
  <w:rsids>
    <w:rsidRoot w:val="00E15417"/>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9B8"/>
    <w:rsid w:val="0003338B"/>
    <w:rsid w:val="0003366A"/>
    <w:rsid w:val="000349CB"/>
    <w:rsid w:val="0003523C"/>
    <w:rsid w:val="0003777C"/>
    <w:rsid w:val="000411A4"/>
    <w:rsid w:val="000413DF"/>
    <w:rsid w:val="000424D3"/>
    <w:rsid w:val="00042C26"/>
    <w:rsid w:val="00044519"/>
    <w:rsid w:val="000455FF"/>
    <w:rsid w:val="00056C1B"/>
    <w:rsid w:val="000611ED"/>
    <w:rsid w:val="0006257A"/>
    <w:rsid w:val="000644F4"/>
    <w:rsid w:val="0006567E"/>
    <w:rsid w:val="00066271"/>
    <w:rsid w:val="000675A3"/>
    <w:rsid w:val="000708A1"/>
    <w:rsid w:val="00072CE0"/>
    <w:rsid w:val="00073870"/>
    <w:rsid w:val="00074915"/>
    <w:rsid w:val="00075CA8"/>
    <w:rsid w:val="000865AC"/>
    <w:rsid w:val="000869A6"/>
    <w:rsid w:val="00086C24"/>
    <w:rsid w:val="00092153"/>
    <w:rsid w:val="00093087"/>
    <w:rsid w:val="00093A8A"/>
    <w:rsid w:val="00094B21"/>
    <w:rsid w:val="000A036F"/>
    <w:rsid w:val="000A0A1A"/>
    <w:rsid w:val="000A0DAB"/>
    <w:rsid w:val="000A1359"/>
    <w:rsid w:val="000A1393"/>
    <w:rsid w:val="000A2110"/>
    <w:rsid w:val="000A4763"/>
    <w:rsid w:val="000A7177"/>
    <w:rsid w:val="000A79B5"/>
    <w:rsid w:val="000B3632"/>
    <w:rsid w:val="000B5559"/>
    <w:rsid w:val="000B63FF"/>
    <w:rsid w:val="000B72C9"/>
    <w:rsid w:val="000B7F47"/>
    <w:rsid w:val="000C2270"/>
    <w:rsid w:val="000C45C6"/>
    <w:rsid w:val="000C750D"/>
    <w:rsid w:val="000C794C"/>
    <w:rsid w:val="000C7F42"/>
    <w:rsid w:val="000D00F6"/>
    <w:rsid w:val="000D3B8A"/>
    <w:rsid w:val="000D7D16"/>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54B4"/>
    <w:rsid w:val="00175E66"/>
    <w:rsid w:val="00177D97"/>
    <w:rsid w:val="00177FD1"/>
    <w:rsid w:val="0018270A"/>
    <w:rsid w:val="00183B98"/>
    <w:rsid w:val="001841BC"/>
    <w:rsid w:val="001849EF"/>
    <w:rsid w:val="001859E8"/>
    <w:rsid w:val="0019062A"/>
    <w:rsid w:val="00193113"/>
    <w:rsid w:val="00196535"/>
    <w:rsid w:val="00197372"/>
    <w:rsid w:val="001973B8"/>
    <w:rsid w:val="00197A57"/>
    <w:rsid w:val="001A2884"/>
    <w:rsid w:val="001A68E4"/>
    <w:rsid w:val="001B4257"/>
    <w:rsid w:val="001B4615"/>
    <w:rsid w:val="001C17D8"/>
    <w:rsid w:val="001C727C"/>
    <w:rsid w:val="001D1BF5"/>
    <w:rsid w:val="001D1E30"/>
    <w:rsid w:val="001D4565"/>
    <w:rsid w:val="001D5124"/>
    <w:rsid w:val="001D7ACE"/>
    <w:rsid w:val="001E01C5"/>
    <w:rsid w:val="001E246A"/>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3A8"/>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18AC"/>
    <w:rsid w:val="002A233A"/>
    <w:rsid w:val="002A3AF9"/>
    <w:rsid w:val="002A6386"/>
    <w:rsid w:val="002A77CC"/>
    <w:rsid w:val="002B039F"/>
    <w:rsid w:val="002B0C8C"/>
    <w:rsid w:val="002B0D77"/>
    <w:rsid w:val="002C0802"/>
    <w:rsid w:val="002C3891"/>
    <w:rsid w:val="002C40BD"/>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7B63"/>
    <w:rsid w:val="003A0E53"/>
    <w:rsid w:val="003A1C74"/>
    <w:rsid w:val="003A3759"/>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36B4"/>
    <w:rsid w:val="003D370E"/>
    <w:rsid w:val="003D4721"/>
    <w:rsid w:val="003E0B05"/>
    <w:rsid w:val="003E2589"/>
    <w:rsid w:val="003E2FD0"/>
    <w:rsid w:val="003E4963"/>
    <w:rsid w:val="003E73FE"/>
    <w:rsid w:val="003F1658"/>
    <w:rsid w:val="003F5763"/>
    <w:rsid w:val="00403811"/>
    <w:rsid w:val="0040535B"/>
    <w:rsid w:val="0040616B"/>
    <w:rsid w:val="0040796A"/>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9013E"/>
    <w:rsid w:val="004944E7"/>
    <w:rsid w:val="0049553F"/>
    <w:rsid w:val="004A061C"/>
    <w:rsid w:val="004A2DD2"/>
    <w:rsid w:val="004B515A"/>
    <w:rsid w:val="004B7EAB"/>
    <w:rsid w:val="004B7EC8"/>
    <w:rsid w:val="004C11DE"/>
    <w:rsid w:val="004C3275"/>
    <w:rsid w:val="004C4583"/>
    <w:rsid w:val="004C45C5"/>
    <w:rsid w:val="004C4751"/>
    <w:rsid w:val="004C5A9E"/>
    <w:rsid w:val="004C6369"/>
    <w:rsid w:val="004D0045"/>
    <w:rsid w:val="004D24CF"/>
    <w:rsid w:val="004D3CAF"/>
    <w:rsid w:val="004D4154"/>
    <w:rsid w:val="004D4C3D"/>
    <w:rsid w:val="004D5E5B"/>
    <w:rsid w:val="004D789E"/>
    <w:rsid w:val="004E1EBD"/>
    <w:rsid w:val="004E3276"/>
    <w:rsid w:val="004E4724"/>
    <w:rsid w:val="004E48A7"/>
    <w:rsid w:val="004E4C9C"/>
    <w:rsid w:val="004F27B3"/>
    <w:rsid w:val="004F2EDA"/>
    <w:rsid w:val="004F49A0"/>
    <w:rsid w:val="004F4F75"/>
    <w:rsid w:val="004F67FE"/>
    <w:rsid w:val="004F6981"/>
    <w:rsid w:val="004F7F35"/>
    <w:rsid w:val="00501204"/>
    <w:rsid w:val="00501CC5"/>
    <w:rsid w:val="00501EBA"/>
    <w:rsid w:val="005032B7"/>
    <w:rsid w:val="00506055"/>
    <w:rsid w:val="005078F1"/>
    <w:rsid w:val="00507940"/>
    <w:rsid w:val="005079A3"/>
    <w:rsid w:val="005102BF"/>
    <w:rsid w:val="005102F4"/>
    <w:rsid w:val="00511214"/>
    <w:rsid w:val="00512B0A"/>
    <w:rsid w:val="005130DB"/>
    <w:rsid w:val="0051310A"/>
    <w:rsid w:val="00515153"/>
    <w:rsid w:val="0051568E"/>
    <w:rsid w:val="00515FEB"/>
    <w:rsid w:val="00517A58"/>
    <w:rsid w:val="0052024F"/>
    <w:rsid w:val="00524325"/>
    <w:rsid w:val="0052566A"/>
    <w:rsid w:val="00526127"/>
    <w:rsid w:val="005261EF"/>
    <w:rsid w:val="005333B2"/>
    <w:rsid w:val="0053511E"/>
    <w:rsid w:val="0053565C"/>
    <w:rsid w:val="0053652A"/>
    <w:rsid w:val="005370F4"/>
    <w:rsid w:val="005379A5"/>
    <w:rsid w:val="0054270F"/>
    <w:rsid w:val="00546FFC"/>
    <w:rsid w:val="00547325"/>
    <w:rsid w:val="00551164"/>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7436"/>
    <w:rsid w:val="005A006C"/>
    <w:rsid w:val="005A00CA"/>
    <w:rsid w:val="005A4102"/>
    <w:rsid w:val="005A5162"/>
    <w:rsid w:val="005A5E13"/>
    <w:rsid w:val="005A76FB"/>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E6FE8"/>
    <w:rsid w:val="005F05B4"/>
    <w:rsid w:val="005F1790"/>
    <w:rsid w:val="00603243"/>
    <w:rsid w:val="00604F4A"/>
    <w:rsid w:val="0060586C"/>
    <w:rsid w:val="00605BFB"/>
    <w:rsid w:val="006100E2"/>
    <w:rsid w:val="0061047A"/>
    <w:rsid w:val="00610494"/>
    <w:rsid w:val="00616C85"/>
    <w:rsid w:val="006219C1"/>
    <w:rsid w:val="0062440D"/>
    <w:rsid w:val="006257C1"/>
    <w:rsid w:val="00626726"/>
    <w:rsid w:val="006276BB"/>
    <w:rsid w:val="0063391C"/>
    <w:rsid w:val="00634C0B"/>
    <w:rsid w:val="00637DBF"/>
    <w:rsid w:val="00640C95"/>
    <w:rsid w:val="00641724"/>
    <w:rsid w:val="00643252"/>
    <w:rsid w:val="0064413C"/>
    <w:rsid w:val="006450A3"/>
    <w:rsid w:val="00647CE5"/>
    <w:rsid w:val="00651FE5"/>
    <w:rsid w:val="00653482"/>
    <w:rsid w:val="00653DCC"/>
    <w:rsid w:val="00654411"/>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CA3"/>
    <w:rsid w:val="0068309A"/>
    <w:rsid w:val="00686FAB"/>
    <w:rsid w:val="00687C79"/>
    <w:rsid w:val="00690209"/>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5F55"/>
    <w:rsid w:val="006E320A"/>
    <w:rsid w:val="006E3813"/>
    <w:rsid w:val="006E3BAF"/>
    <w:rsid w:val="006E3E14"/>
    <w:rsid w:val="006E48D3"/>
    <w:rsid w:val="006E5583"/>
    <w:rsid w:val="006E5987"/>
    <w:rsid w:val="006E6546"/>
    <w:rsid w:val="006E7635"/>
    <w:rsid w:val="006E7FDB"/>
    <w:rsid w:val="006F1105"/>
    <w:rsid w:val="006F15FF"/>
    <w:rsid w:val="006F1CE6"/>
    <w:rsid w:val="006F360F"/>
    <w:rsid w:val="006F3AAE"/>
    <w:rsid w:val="006F5094"/>
    <w:rsid w:val="006F61BA"/>
    <w:rsid w:val="006F7708"/>
    <w:rsid w:val="00705EFA"/>
    <w:rsid w:val="00707C8E"/>
    <w:rsid w:val="00710F67"/>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F28"/>
    <w:rsid w:val="00821C84"/>
    <w:rsid w:val="00825E9D"/>
    <w:rsid w:val="00827002"/>
    <w:rsid w:val="0082767A"/>
    <w:rsid w:val="008311C7"/>
    <w:rsid w:val="00831EED"/>
    <w:rsid w:val="00835525"/>
    <w:rsid w:val="0084165C"/>
    <w:rsid w:val="00841970"/>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20AE"/>
    <w:rsid w:val="00923647"/>
    <w:rsid w:val="00924967"/>
    <w:rsid w:val="00926966"/>
    <w:rsid w:val="00930982"/>
    <w:rsid w:val="00931179"/>
    <w:rsid w:val="00931DB4"/>
    <w:rsid w:val="009321D7"/>
    <w:rsid w:val="00932C5E"/>
    <w:rsid w:val="0094229E"/>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1082"/>
    <w:rsid w:val="009B274B"/>
    <w:rsid w:val="009B411C"/>
    <w:rsid w:val="009B494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E63"/>
    <w:rsid w:val="00B12263"/>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E16"/>
    <w:rsid w:val="00BF4A6F"/>
    <w:rsid w:val="00BF6B6A"/>
    <w:rsid w:val="00C00B9A"/>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6C16"/>
    <w:rsid w:val="00C90BC3"/>
    <w:rsid w:val="00C93A8B"/>
    <w:rsid w:val="00C95534"/>
    <w:rsid w:val="00C96501"/>
    <w:rsid w:val="00C97E96"/>
    <w:rsid w:val="00CA16FA"/>
    <w:rsid w:val="00CA32D3"/>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401C5"/>
    <w:rsid w:val="00D40486"/>
    <w:rsid w:val="00D41398"/>
    <w:rsid w:val="00D4147A"/>
    <w:rsid w:val="00D439C3"/>
    <w:rsid w:val="00D43AA8"/>
    <w:rsid w:val="00D461BC"/>
    <w:rsid w:val="00D47F54"/>
    <w:rsid w:val="00D51631"/>
    <w:rsid w:val="00D51F4E"/>
    <w:rsid w:val="00D520FF"/>
    <w:rsid w:val="00D63E37"/>
    <w:rsid w:val="00D66718"/>
    <w:rsid w:val="00D6756E"/>
    <w:rsid w:val="00D705B1"/>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5BE9"/>
    <w:rsid w:val="00DD5FF9"/>
    <w:rsid w:val="00DE067C"/>
    <w:rsid w:val="00DE3195"/>
    <w:rsid w:val="00DE34B4"/>
    <w:rsid w:val="00DE39C6"/>
    <w:rsid w:val="00DE4869"/>
    <w:rsid w:val="00DE6C55"/>
    <w:rsid w:val="00DF0839"/>
    <w:rsid w:val="00DF0CF8"/>
    <w:rsid w:val="00DF2B66"/>
    <w:rsid w:val="00DF4322"/>
    <w:rsid w:val="00DF502E"/>
    <w:rsid w:val="00DF6CEB"/>
    <w:rsid w:val="00DF7BCC"/>
    <w:rsid w:val="00E00677"/>
    <w:rsid w:val="00E00742"/>
    <w:rsid w:val="00E01E8C"/>
    <w:rsid w:val="00E0211B"/>
    <w:rsid w:val="00E0237B"/>
    <w:rsid w:val="00E035E8"/>
    <w:rsid w:val="00E03E19"/>
    <w:rsid w:val="00E05093"/>
    <w:rsid w:val="00E05177"/>
    <w:rsid w:val="00E05970"/>
    <w:rsid w:val="00E07D7D"/>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9033E"/>
    <w:rsid w:val="00E946A5"/>
    <w:rsid w:val="00E94FB7"/>
    <w:rsid w:val="00E9629E"/>
    <w:rsid w:val="00E97CD0"/>
    <w:rsid w:val="00EA01B5"/>
    <w:rsid w:val="00EA08E8"/>
    <w:rsid w:val="00EA19CF"/>
    <w:rsid w:val="00EA27C0"/>
    <w:rsid w:val="00EA4275"/>
    <w:rsid w:val="00EA51C9"/>
    <w:rsid w:val="00EA5B77"/>
    <w:rsid w:val="00EA613D"/>
    <w:rsid w:val="00EA72FB"/>
    <w:rsid w:val="00EB3224"/>
    <w:rsid w:val="00EB3EA0"/>
    <w:rsid w:val="00EB7882"/>
    <w:rsid w:val="00EC0D08"/>
    <w:rsid w:val="00EC1887"/>
    <w:rsid w:val="00EC211A"/>
    <w:rsid w:val="00EC4CBB"/>
    <w:rsid w:val="00EC57F8"/>
    <w:rsid w:val="00EC7B24"/>
    <w:rsid w:val="00ED1B1B"/>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40B2"/>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52506"/>
    <w:rsid w:val="00F52669"/>
    <w:rsid w:val="00F57F88"/>
    <w:rsid w:val="00F61176"/>
    <w:rsid w:val="00F6210C"/>
    <w:rsid w:val="00F65A53"/>
    <w:rsid w:val="00F66519"/>
    <w:rsid w:val="00F67B62"/>
    <w:rsid w:val="00F71C9E"/>
    <w:rsid w:val="00F73BCC"/>
    <w:rsid w:val="00F773C4"/>
    <w:rsid w:val="00F80430"/>
    <w:rsid w:val="00F81689"/>
    <w:rsid w:val="00F8270B"/>
    <w:rsid w:val="00F85343"/>
    <w:rsid w:val="00F87D16"/>
    <w:rsid w:val="00F909A6"/>
    <w:rsid w:val="00F93622"/>
    <w:rsid w:val="00F95913"/>
    <w:rsid w:val="00F96F96"/>
    <w:rsid w:val="00F97959"/>
    <w:rsid w:val="00FA1064"/>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E363B"/>
    <w:rsid w:val="00FE36B1"/>
    <w:rsid w:val="00FE389C"/>
    <w:rsid w:val="00FE3F1A"/>
    <w:rsid w:val="00FE4A4F"/>
    <w:rsid w:val="00FE4C0D"/>
    <w:rsid w:val="00FF3186"/>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nesotanonprofits.org/resources-tools/publication-detail/2020-minnesota-nonprofit-salary-benefits-survey---print" TargetMode="External"/><Relationship Id="rId18" Type="http://schemas.openxmlformats.org/officeDocument/2006/relationships/hyperlink" Target="https://www.salary.com/research/salary/benchmark/volunteer-services-director-salary"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https://www.serveohio.org/News-Events/Ohio-Conference-on-Service-Volunteerism/Conference-Session-Descriptions" TargetMode="External"/><Relationship Id="rId7" Type="http://schemas.openxmlformats.org/officeDocument/2006/relationships/footnotes" Target="footnotes.xml"/><Relationship Id="rId12" Type="http://schemas.openxmlformats.org/officeDocument/2006/relationships/hyperlink" Target="https://volpro.net/volunteer-management-progress-report-press-kit/" TargetMode="External"/><Relationship Id="rId17" Type="http://schemas.openxmlformats.org/officeDocument/2006/relationships/hyperlink" Target="https://www.salary.com/research/salary/benchmark/volunteer-services-director-salary"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zippia.com/volunteer-coordinator-jobs/salary/" TargetMode="External"/><Relationship Id="rId20" Type="http://schemas.openxmlformats.org/officeDocument/2006/relationships/hyperlink" Target="https://nonprofitrisk.org/resources/articles/checking-criminal-histories-considerations-before-you-begin/"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hyperlink" Target="https://offers.sterlingvolunteers.com/en-us/live_webinar_skills-based-volunteers-project-planning?utm_campaign=SV_AMER_US_2021_Q3_Webinar_Skills-based%20Volunteers%20Project%20Planning&amp;utm_medium=email&amp;_hsenc=p2ANqtz-9NbNR1rKEmu__honJqvIp7rmyRcVWgYiHxeCVlCoF6TxuX9oF4r2X8zz5NkwLKKzbm4rQ84oPhwDuVp1HDYfYVmD3pvQ&amp;_hsmi=157710194&amp;utm_content=157710194&amp;utm_source=hs_email&amp;hsCtaTracking=467e3e64-d5e3-4f72-b749-4e0299f0350e%7Cbad330f9-8dcf-44a1-bb19-580b76075dc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vplg.org/" TargetMode="External"/><Relationship Id="rId23" Type="http://schemas.openxmlformats.org/officeDocument/2006/relationships/hyperlink" Target="https://mavanetwork.org/content.aspx?page_id=22&amp;club_id=286912&amp;module_id=484644" TargetMode="External"/><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https://study.com/articles/Volunteer_Coordinator_Job_Description_Duties_and_Salary.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https://www.ala.org/ala/pressreleases2006/august2006/ALAsurveysnonMLSjobs.htm" TargetMode="External"/><Relationship Id="rId22"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7" Type="http://schemas.openxmlformats.org/officeDocument/2006/relationships/hyperlink" Target="https://getinvolvedclearinghouse.org/"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C710E658-3DB5-4C54-8C28-DA7C77CB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15</cp:revision>
  <dcterms:created xsi:type="dcterms:W3CDTF">2021-09-09T19:05:00Z</dcterms:created>
  <dcterms:modified xsi:type="dcterms:W3CDTF">2021-09-20T17:53:00Z</dcterms:modified>
</cp:coreProperties>
</file>