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021A5F35" w:rsidR="00E15417" w:rsidRPr="004306EC" w:rsidRDefault="00F2594A" w:rsidP="0003366A">
      <w:pPr>
        <w:spacing w:after="0"/>
        <w:rPr>
          <w:rFonts w:cstheme="minorHAnsi"/>
          <w:b/>
        </w:rPr>
      </w:pPr>
      <w:r>
        <w:rPr>
          <w:rFonts w:cstheme="minorHAnsi"/>
          <w:b/>
        </w:rPr>
        <w:t>5-19</w:t>
      </w:r>
      <w:r w:rsidR="00580FFB">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F062F8"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2E85FC82" w14:textId="77777777" w:rsidR="00D93A31" w:rsidRDefault="00D93A31" w:rsidP="0003366A">
      <w:pPr>
        <w:spacing w:after="0"/>
        <w:rPr>
          <w:rFonts w:cstheme="minorHAnsi"/>
        </w:rPr>
      </w:pPr>
    </w:p>
    <w:p w14:paraId="54905763" w14:textId="77777777" w:rsidR="00232C23" w:rsidRDefault="00232C23" w:rsidP="00232C23">
      <w:pPr>
        <w:spacing w:after="0"/>
        <w:rPr>
          <w:rFonts w:cstheme="minorHAnsi"/>
        </w:rPr>
      </w:pPr>
      <w:r>
        <w:rPr>
          <w:rFonts w:cstheme="minorHAnsi"/>
        </w:rPr>
        <w:t>Antonia, Long Beach PL, has provided us with another “statement of confidentiality” (see below). Thank you!</w:t>
      </w:r>
    </w:p>
    <w:p w14:paraId="1E6C3477" w14:textId="77777777" w:rsidR="00232C23" w:rsidRDefault="00232C23" w:rsidP="00232C23">
      <w:pPr>
        <w:spacing w:after="0"/>
      </w:pPr>
    </w:p>
    <w:p w14:paraId="76FACB06" w14:textId="46F10B4C" w:rsidR="003D4721" w:rsidRDefault="003D4721" w:rsidP="00232C23">
      <w:pPr>
        <w:spacing w:after="0"/>
      </w:pPr>
      <w:r>
        <w:t xml:space="preserve">The other week we discussed a separate Niche Academy tour for those interested. The meeting date has been set for Wednesday, May 26 at 10:30-11:30am Central time. If anyone is interested in joining, please reach out to </w:t>
      </w:r>
      <w:r>
        <w:t>Jessica Link</w:t>
      </w:r>
      <w:r>
        <w:t xml:space="preserve"> at </w:t>
      </w:r>
      <w:hyperlink r:id="rId10" w:history="1">
        <w:r w:rsidR="00232C23" w:rsidRPr="00C47E90">
          <w:rPr>
            <w:rStyle w:val="Hyperlink"/>
          </w:rPr>
          <w:t>linkj@crlibrary.org</w:t>
        </w:r>
      </w:hyperlink>
      <w:r w:rsidR="00232C23">
        <w:t>.</w:t>
      </w:r>
    </w:p>
    <w:p w14:paraId="3DF5EC04" w14:textId="77777777" w:rsidR="00232C23" w:rsidRDefault="00232C23" w:rsidP="00232C23">
      <w:pPr>
        <w:spacing w:after="0"/>
        <w:rPr>
          <w:rFonts w:cstheme="minorHAnsi"/>
        </w:rPr>
      </w:pPr>
    </w:p>
    <w:p w14:paraId="7B94E053" w14:textId="66D0BDF8" w:rsidR="00232C23" w:rsidRPr="00232C23" w:rsidRDefault="003D4721" w:rsidP="00232C23">
      <w:pPr>
        <w:rPr>
          <w:rFonts w:ascii="Calibri" w:eastAsia="Times New Roman" w:hAnsi="Calibri" w:cs="Calibri"/>
          <w:color w:val="0000FF"/>
          <w:u w:val="single"/>
        </w:rPr>
      </w:pPr>
      <w:r>
        <w:rPr>
          <w:rFonts w:cstheme="minorHAnsi"/>
        </w:rPr>
        <w:t xml:space="preserve">Marcia Hale is interested in </w:t>
      </w:r>
      <w:r w:rsidR="00F062F8">
        <w:rPr>
          <w:rFonts w:cstheme="minorHAnsi"/>
        </w:rPr>
        <w:t>chatting</w:t>
      </w:r>
      <w:bookmarkStart w:id="0" w:name="_GoBack"/>
      <w:bookmarkEnd w:id="0"/>
      <w:r>
        <w:rPr>
          <w:rFonts w:cstheme="minorHAnsi"/>
        </w:rPr>
        <w:t xml:space="preserve"> with anyone with a unionized library, </w:t>
      </w:r>
      <w:hyperlink r:id="rId11" w:history="1">
        <w:r w:rsidR="00232C23" w:rsidRPr="00232C23">
          <w:rPr>
            <w:rFonts w:ascii="Calibri" w:eastAsia="Times New Roman" w:hAnsi="Calibri" w:cs="Calibri"/>
            <w:color w:val="0000FF"/>
            <w:u w:val="single"/>
          </w:rPr>
          <w:t>Marcia.hale@hillsboro-oregon.gov</w:t>
        </w:r>
      </w:hyperlink>
      <w:r w:rsidR="00232C23">
        <w:rPr>
          <w:rFonts w:ascii="Calibri" w:eastAsia="Times New Roman" w:hAnsi="Calibri" w:cs="Calibri"/>
          <w:color w:val="0000FF"/>
          <w:u w:val="single"/>
        </w:rPr>
        <w:t>.</w:t>
      </w: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1F7CE6C9" w14:textId="67B2F35A" w:rsidR="00D31DDD" w:rsidRDefault="005079A3" w:rsidP="0003366A">
      <w:pPr>
        <w:spacing w:after="0"/>
        <w:rPr>
          <w:rFonts w:cstheme="minorHAnsi"/>
          <w:b/>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1EB2350A">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1363980"/>
                        </a:xfrm>
                        <a:prstGeom prst="rect">
                          <a:avLst/>
                        </a:prstGeom>
                        <a:noFill/>
                        <a:ln w="6350">
                          <a:solidFill>
                            <a:prstClr val="black"/>
                          </a:solidFill>
                        </a:ln>
                        <a:effectLst/>
                      </wps:spPr>
                      <wps:txb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" filled="f" strokeweight=".5pt">
                <v:textbo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572EB822" w14:textId="77777777" w:rsidR="003B0F3C" w:rsidRPr="004306EC" w:rsidRDefault="003B0F3C" w:rsidP="0003366A">
      <w:pPr>
        <w:spacing w:after="0"/>
        <w:rPr>
          <w:rFonts w:cstheme="minorHAnsi"/>
          <w:b/>
        </w:rPr>
      </w:pPr>
    </w:p>
    <w:p w14:paraId="57B2B4D9" w14:textId="2D3371F4" w:rsidR="001A68E4" w:rsidRDefault="00DC334D" w:rsidP="00D520FF">
      <w:pPr>
        <w:spacing w:after="0"/>
        <w:rPr>
          <w:rFonts w:cstheme="minorHAnsi"/>
          <w:b/>
          <w:u w:val="single"/>
        </w:rPr>
      </w:pPr>
      <w:r w:rsidRPr="0064413C">
        <w:rPr>
          <w:rFonts w:cstheme="minorHAnsi"/>
          <w:b/>
          <w:u w:val="single"/>
        </w:rPr>
        <w:t>Topics Discussed</w:t>
      </w:r>
    </w:p>
    <w:p w14:paraId="5896D38B" w14:textId="77777777" w:rsidR="00D520FF" w:rsidRDefault="00D520FF" w:rsidP="00D520FF">
      <w:pPr>
        <w:spacing w:after="0"/>
        <w:rPr>
          <w:rFonts w:cstheme="minorHAnsi"/>
          <w:b/>
        </w:rPr>
      </w:pPr>
    </w:p>
    <w:p w14:paraId="5DB0E79D" w14:textId="77777777" w:rsidR="00150405" w:rsidRDefault="00150405" w:rsidP="00D520FF">
      <w:pPr>
        <w:spacing w:after="0"/>
        <w:rPr>
          <w:rFonts w:cstheme="minorHAnsi"/>
          <w:b/>
        </w:rPr>
      </w:pPr>
      <w:r>
        <w:rPr>
          <w:rFonts w:cstheme="minorHAnsi"/>
          <w:b/>
        </w:rPr>
        <w:t>COVID updates</w:t>
      </w:r>
    </w:p>
    <w:p w14:paraId="29A75637" w14:textId="1FA83CBF" w:rsidR="00D520FF" w:rsidRPr="00B615CD" w:rsidRDefault="00D520FF" w:rsidP="00B615CD">
      <w:pPr>
        <w:spacing w:after="0"/>
        <w:ind w:firstLine="720"/>
        <w:rPr>
          <w:rFonts w:cstheme="minorHAnsi"/>
        </w:rPr>
      </w:pPr>
      <w:r w:rsidRPr="00B615CD">
        <w:rPr>
          <w:rFonts w:cstheme="minorHAnsi"/>
        </w:rPr>
        <w:t>CDC has dropped masks. What is your library doing?</w:t>
      </w:r>
    </w:p>
    <w:p w14:paraId="1C5FFE3A" w14:textId="54D91095" w:rsidR="00150405" w:rsidRDefault="00150405" w:rsidP="00B615CD">
      <w:pPr>
        <w:pStyle w:val="ListParagraph"/>
        <w:numPr>
          <w:ilvl w:val="0"/>
          <w:numId w:val="40"/>
        </w:numPr>
        <w:spacing w:after="0"/>
        <w:rPr>
          <w:rFonts w:cstheme="minorHAnsi"/>
        </w:rPr>
      </w:pPr>
      <w:r>
        <w:rPr>
          <w:rFonts w:cstheme="minorHAnsi"/>
        </w:rPr>
        <w:t>Dropping all restrictions immediately – masks, tracing, capacity limits, opening all rooms, and returning to in-person programming (as soon as able)</w:t>
      </w:r>
    </w:p>
    <w:p w14:paraId="449323E6" w14:textId="1FA94D45" w:rsidR="00150405" w:rsidRDefault="00150405" w:rsidP="00B615CD">
      <w:pPr>
        <w:pStyle w:val="ListParagraph"/>
        <w:numPr>
          <w:ilvl w:val="0"/>
          <w:numId w:val="40"/>
        </w:numPr>
        <w:spacing w:after="0"/>
        <w:rPr>
          <w:rFonts w:cstheme="minorHAnsi"/>
        </w:rPr>
      </w:pPr>
      <w:r>
        <w:rPr>
          <w:rFonts w:cstheme="minorHAnsi"/>
        </w:rPr>
        <w:t>Dropping mask requirement and only tracing if staff/volunteer has been tested positive – effective June 7 after council vote. Packaged programming during Summer Reading Program, then full in-person starting in August.</w:t>
      </w:r>
    </w:p>
    <w:p w14:paraId="096DCF21" w14:textId="3BEF296C" w:rsidR="00150405" w:rsidRDefault="00150405" w:rsidP="00B615CD">
      <w:pPr>
        <w:pStyle w:val="ListParagraph"/>
        <w:numPr>
          <w:ilvl w:val="0"/>
          <w:numId w:val="40"/>
        </w:numPr>
        <w:spacing w:after="0"/>
        <w:rPr>
          <w:rFonts w:cstheme="minorHAnsi"/>
        </w:rPr>
      </w:pPr>
      <w:r>
        <w:rPr>
          <w:rFonts w:cstheme="minorHAnsi"/>
        </w:rPr>
        <w:t>Illinois revised the mask mandate for vaccinated people, but our library is still requiring a mask (for now)</w:t>
      </w:r>
    </w:p>
    <w:p w14:paraId="427ADB2B" w14:textId="77777777" w:rsidR="00150405" w:rsidRDefault="00150405" w:rsidP="00B615CD">
      <w:pPr>
        <w:pStyle w:val="ListParagraph"/>
        <w:numPr>
          <w:ilvl w:val="0"/>
          <w:numId w:val="40"/>
        </w:numPr>
      </w:pPr>
      <w:r>
        <w:t xml:space="preserve">The city dropped mask requirements a month ago.  </w:t>
      </w:r>
      <w:proofErr w:type="gramStart"/>
      <w:r>
        <w:t>Staff still wear</w:t>
      </w:r>
      <w:proofErr w:type="gramEnd"/>
      <w:r>
        <w:t xml:space="preserve"> them but patrons don't have to.  </w:t>
      </w:r>
    </w:p>
    <w:p w14:paraId="557C4F6B" w14:textId="77777777" w:rsidR="00150405" w:rsidRDefault="00150405" w:rsidP="00B615CD">
      <w:pPr>
        <w:pStyle w:val="ListParagraph"/>
        <w:numPr>
          <w:ilvl w:val="0"/>
          <w:numId w:val="40"/>
        </w:numPr>
      </w:pPr>
      <w:r>
        <w:lastRenderedPageBreak/>
        <w:t>We are still moving slowly at Los Angeles Public Library but we are waiting to see what happens after June 15th when the state mask mandate changes.</w:t>
      </w:r>
    </w:p>
    <w:p w14:paraId="7E742052" w14:textId="1186944F" w:rsidR="00DF7BCC" w:rsidRDefault="00DF7BCC" w:rsidP="00DF7BCC">
      <w:pPr>
        <w:ind w:left="720"/>
      </w:pPr>
      <w:r>
        <w:t xml:space="preserve">Bonus: </w:t>
      </w:r>
      <w:hyperlink r:id="rId14" w:history="1">
        <w:r w:rsidRPr="00C47E90">
          <w:rPr>
            <w:rStyle w:val="Hyperlink"/>
          </w:rPr>
          <w:t>https://americanlibrariesmagazine.org/2021/05/18/how-much-of-a-threat-are-copyright-trolls/?utm_source=rss&amp;utm_medium=rss&amp;utm_campaign=how-much-of-a-threat-are-copyright-trolls</w:t>
        </w:r>
      </w:hyperlink>
      <w:r>
        <w:t>. Zip down to the section, Libraries across the country are now making plans to reopen or increase capacity, for topics related to our code of conduct discussion. (Thank you, Sue!)</w:t>
      </w:r>
    </w:p>
    <w:p w14:paraId="6114E89A" w14:textId="718BD869" w:rsidR="00150405" w:rsidRDefault="00B615CD" w:rsidP="00B615CD">
      <w:pPr>
        <w:spacing w:after="0"/>
        <w:rPr>
          <w:rFonts w:cstheme="minorHAnsi"/>
        </w:rPr>
      </w:pPr>
      <w:r w:rsidRPr="00B615CD">
        <w:rPr>
          <w:rFonts w:cstheme="minorHAnsi"/>
          <w:b/>
        </w:rPr>
        <w:t xml:space="preserve">Handbook Topics </w:t>
      </w:r>
      <w:r>
        <w:rPr>
          <w:rFonts w:cstheme="minorHAnsi"/>
          <w:b/>
        </w:rPr>
        <w:t xml:space="preserve">- </w:t>
      </w:r>
      <w:r w:rsidRPr="00B615CD">
        <w:rPr>
          <w:rFonts w:cstheme="minorHAnsi"/>
          <w:b/>
        </w:rPr>
        <w:t>continued</w:t>
      </w:r>
    </w:p>
    <w:p w14:paraId="0FE86724" w14:textId="11FD3D1A" w:rsidR="00B615CD" w:rsidRDefault="00B615CD" w:rsidP="00B615CD">
      <w:pPr>
        <w:spacing w:after="0"/>
        <w:rPr>
          <w:rFonts w:cstheme="minorHAnsi"/>
        </w:rPr>
      </w:pPr>
      <w:r>
        <w:rPr>
          <w:rFonts w:cstheme="minorHAnsi"/>
        </w:rPr>
        <w:t>Conflict of Interest</w:t>
      </w:r>
    </w:p>
    <w:p w14:paraId="0CA7A6AF" w14:textId="45ADBA6D" w:rsidR="00B615CD" w:rsidRDefault="00B615CD" w:rsidP="00B615CD">
      <w:pPr>
        <w:pStyle w:val="ListParagraph"/>
        <w:numPr>
          <w:ilvl w:val="0"/>
          <w:numId w:val="40"/>
        </w:numPr>
      </w:pPr>
      <w:r>
        <w:t>An MCL volunteer, acting in an official capacity, shall not take any action that would result in the volunteer’s financial benefi</w:t>
      </w:r>
      <w:r>
        <w:t>t. Volunteers cannot ask for or r</w:t>
      </w:r>
      <w:r>
        <w:t>eceive for themselves or for any member of their households, directly or indirectly, any monies or gifts from library patrons.</w:t>
      </w:r>
    </w:p>
    <w:p w14:paraId="02151EA7" w14:textId="4487A165" w:rsidR="00B615CD" w:rsidRPr="006A0C1E" w:rsidRDefault="0097349D" w:rsidP="00B615CD">
      <w:pPr>
        <w:pStyle w:val="ListParagraph"/>
        <w:numPr>
          <w:ilvl w:val="0"/>
          <w:numId w:val="40"/>
        </w:numPr>
        <w:spacing w:after="0"/>
        <w:rPr>
          <w:rFonts w:cstheme="minorHAnsi"/>
        </w:rPr>
      </w:pPr>
      <w:r>
        <w:rPr>
          <w:rFonts w:cstheme="minorHAnsi"/>
        </w:rPr>
        <w:t xml:space="preserve">From Chandler Public Library (AZ) handbook:  </w:t>
      </w:r>
      <w:r>
        <w:t>No person who has a conflict of interest with any activity or program of the library, whether personal, philosophical, or financial shall be accepted or serve a</w:t>
      </w:r>
      <w:r>
        <w:t xml:space="preserve">s a volunteer with the library. </w:t>
      </w:r>
      <w:hyperlink r:id="rId15" w:history="1">
        <w:r w:rsidRPr="00C47E90">
          <w:rPr>
            <w:rStyle w:val="Hyperlink"/>
          </w:rPr>
          <w:t>https://getinvolvedclearinghouse.org/management-tools/library-volunteer-guidelines-procedures-chandler-az</w:t>
        </w:r>
      </w:hyperlink>
      <w:r>
        <w:t xml:space="preserve"> </w:t>
      </w:r>
    </w:p>
    <w:p w14:paraId="25041A8C" w14:textId="77777777" w:rsidR="006A0C1E" w:rsidRDefault="006A0C1E" w:rsidP="006A0C1E">
      <w:pPr>
        <w:spacing w:after="0"/>
        <w:ind w:left="1080"/>
      </w:pPr>
      <w:r>
        <w:t xml:space="preserve">Note from Wendy M. </w:t>
      </w:r>
      <w:r>
        <w:t xml:space="preserve">The above COI from AZ seems good but there is limiting factors with it. There could be a banker that just wants to volunteer but the library has a relationship with bank. </w:t>
      </w:r>
    </w:p>
    <w:p w14:paraId="22477DA7" w14:textId="1453948B" w:rsidR="0097349D" w:rsidRPr="006A0C1E" w:rsidRDefault="0097349D" w:rsidP="006A0C1E">
      <w:pPr>
        <w:pStyle w:val="ListParagraph"/>
        <w:numPr>
          <w:ilvl w:val="0"/>
          <w:numId w:val="40"/>
        </w:numPr>
        <w:spacing w:after="0"/>
        <w:rPr>
          <w:rFonts w:cstheme="minorHAnsi"/>
        </w:rPr>
      </w:pPr>
      <w:proofErr w:type="gramStart"/>
      <w:r w:rsidRPr="006A0C1E">
        <w:rPr>
          <w:rFonts w:cstheme="minorHAnsi"/>
        </w:rPr>
        <w:t>Are staff</w:t>
      </w:r>
      <w:proofErr w:type="gramEnd"/>
      <w:r w:rsidRPr="006A0C1E">
        <w:rPr>
          <w:rFonts w:cstheme="minorHAnsi"/>
        </w:rPr>
        <w:t xml:space="preserve"> allowed to volunteer? </w:t>
      </w:r>
    </w:p>
    <w:p w14:paraId="1CCC2500" w14:textId="2037115D" w:rsidR="0097349D" w:rsidRPr="0097349D" w:rsidRDefault="0097349D" w:rsidP="0097349D">
      <w:pPr>
        <w:pStyle w:val="ListParagraph"/>
        <w:numPr>
          <w:ilvl w:val="1"/>
          <w:numId w:val="40"/>
        </w:numPr>
        <w:spacing w:after="0"/>
        <w:rPr>
          <w:rFonts w:cstheme="minorHAnsi"/>
        </w:rPr>
      </w:pPr>
      <w:r>
        <w:t>W</w:t>
      </w:r>
      <w:r>
        <w:t>e have a policy where paid staff can volunteer as long as their volunteer role doesn't include anything they get paid to do. It gets cleared by HR and they sign a waiver that HR keeps on file</w:t>
      </w:r>
      <w:r>
        <w:t>.</w:t>
      </w:r>
    </w:p>
    <w:p w14:paraId="56E52B53" w14:textId="0C7B3075" w:rsidR="00D520FF" w:rsidRPr="0097349D" w:rsidRDefault="0097349D" w:rsidP="00D520FF">
      <w:pPr>
        <w:pStyle w:val="ListParagraph"/>
        <w:numPr>
          <w:ilvl w:val="1"/>
          <w:numId w:val="40"/>
        </w:numPr>
        <w:spacing w:after="0"/>
        <w:rPr>
          <w:rFonts w:cstheme="minorHAnsi"/>
          <w:b/>
        </w:rPr>
      </w:pPr>
      <w:r w:rsidRPr="0097349D">
        <w:rPr>
          <w:rFonts w:cstheme="minorHAnsi"/>
        </w:rPr>
        <w:t>Y</w:t>
      </w:r>
      <w:r>
        <w:rPr>
          <w:rFonts w:cstheme="minorHAnsi"/>
        </w:rPr>
        <w:t>es, but only in the book store and foundation events.</w:t>
      </w:r>
    </w:p>
    <w:p w14:paraId="03025B74" w14:textId="63FF6E3B" w:rsidR="0097349D" w:rsidRPr="0097349D" w:rsidRDefault="0097349D" w:rsidP="0097349D">
      <w:pPr>
        <w:pStyle w:val="ListParagraph"/>
        <w:numPr>
          <w:ilvl w:val="0"/>
          <w:numId w:val="40"/>
        </w:numPr>
        <w:spacing w:after="0"/>
        <w:rPr>
          <w:rFonts w:cstheme="minorHAnsi"/>
          <w:b/>
        </w:rPr>
      </w:pPr>
      <w:r>
        <w:rPr>
          <w:rFonts w:cstheme="minorHAnsi"/>
        </w:rPr>
        <w:t>Are retirees allowed to volunteer?</w:t>
      </w:r>
    </w:p>
    <w:p w14:paraId="5934BA87" w14:textId="4DEFB708" w:rsidR="0097349D" w:rsidRPr="0097349D" w:rsidRDefault="0097349D" w:rsidP="0097349D">
      <w:pPr>
        <w:pStyle w:val="ListParagraph"/>
        <w:numPr>
          <w:ilvl w:val="1"/>
          <w:numId w:val="40"/>
        </w:numPr>
        <w:spacing w:after="0"/>
        <w:rPr>
          <w:rFonts w:cstheme="minorHAnsi"/>
          <w:b/>
        </w:rPr>
      </w:pPr>
      <w:r>
        <w:rPr>
          <w:rFonts w:cstheme="minorHAnsi"/>
        </w:rPr>
        <w:t>Yes, but have to wait a reasonable period of time (like 6 months) if they are volunteering in the same branch/department where they worked. This allows the new staff structure to solidify.</w:t>
      </w:r>
    </w:p>
    <w:p w14:paraId="621154D1" w14:textId="07F93E08" w:rsidR="0097349D" w:rsidRDefault="003D4721" w:rsidP="0097349D">
      <w:pPr>
        <w:pStyle w:val="ListParagraph"/>
        <w:numPr>
          <w:ilvl w:val="1"/>
          <w:numId w:val="40"/>
        </w:numPr>
        <w:spacing w:after="0"/>
        <w:rPr>
          <w:rFonts w:cstheme="minorHAnsi"/>
        </w:rPr>
      </w:pPr>
      <w:r w:rsidRPr="003D4721">
        <w:rPr>
          <w:rFonts w:cstheme="minorHAnsi"/>
        </w:rPr>
        <w:t>Sue reminds us that branch managers and volunteer coordinators ALWAYS have the right of refusal.</w:t>
      </w:r>
    </w:p>
    <w:p w14:paraId="4C0F2686" w14:textId="6655E9AB" w:rsidR="00554432" w:rsidRPr="0045775F" w:rsidRDefault="00554432" w:rsidP="0045775F">
      <w:pPr>
        <w:pStyle w:val="ListParagraph"/>
        <w:numPr>
          <w:ilvl w:val="1"/>
          <w:numId w:val="40"/>
        </w:numPr>
      </w:pPr>
      <w:r>
        <w:t>We allow retired staff to volunteer in their same work location but it has to be okay with the team they'd be working with</w:t>
      </w:r>
    </w:p>
    <w:p w14:paraId="4ED738B5" w14:textId="02CCCC8C" w:rsidR="0052024F" w:rsidRPr="0052024F" w:rsidRDefault="003D4721" w:rsidP="0052024F">
      <w:pPr>
        <w:pStyle w:val="ListParagraph"/>
        <w:numPr>
          <w:ilvl w:val="0"/>
          <w:numId w:val="40"/>
        </w:numPr>
        <w:spacing w:after="0"/>
        <w:rPr>
          <w:rFonts w:cstheme="minorHAnsi"/>
        </w:rPr>
      </w:pPr>
      <w:r>
        <w:rPr>
          <w:rFonts w:cstheme="minorHAnsi"/>
        </w:rPr>
        <w:t xml:space="preserve">Example of why this is important: </w:t>
      </w:r>
      <w:r>
        <w:t xml:space="preserve">In the subject of conflict of interest, one of City Volunteer Coordinators was directed to create a volunteer opportunity that would be a "paid" opportunity for a volunteer group.  She was directed to do this because a board member of that department was helping his daughter to raise money for her club. From an ethical perspective we all felt this was not appropriate and a conflict of interest since we don't offer "paid" volunteering to every group. </w:t>
      </w:r>
      <w:r>
        <w:t>The Volunteer Coordinator</w:t>
      </w:r>
      <w:r>
        <w:t xml:space="preserve"> circumvented this by not </w:t>
      </w:r>
      <w:r>
        <w:lastRenderedPageBreak/>
        <w:t>advertising it as a volunteer opportunity, but as a fund raiser.</w:t>
      </w:r>
      <w:r>
        <w:t xml:space="preserve">  (We agree this does not sit well.)</w:t>
      </w:r>
    </w:p>
    <w:p w14:paraId="014DD804" w14:textId="3B14B600" w:rsidR="003D4721" w:rsidRDefault="003D4721" w:rsidP="003D4721">
      <w:pPr>
        <w:pStyle w:val="ListParagraph"/>
        <w:numPr>
          <w:ilvl w:val="0"/>
          <w:numId w:val="40"/>
        </w:numPr>
        <w:spacing w:after="0"/>
        <w:rPr>
          <w:rFonts w:cstheme="minorHAnsi"/>
        </w:rPr>
      </w:pPr>
      <w:r>
        <w:rPr>
          <w:rFonts w:cstheme="minorHAnsi"/>
        </w:rPr>
        <w:t xml:space="preserve">If your organization files an </w:t>
      </w:r>
      <w:hyperlink r:id="rId16" w:history="1">
        <w:r w:rsidRPr="003D4721">
          <w:rPr>
            <w:rStyle w:val="Hyperlink"/>
            <w:rFonts w:cstheme="minorHAnsi"/>
          </w:rPr>
          <w:t>IRS 990</w:t>
        </w:r>
      </w:hyperlink>
      <w:r>
        <w:rPr>
          <w:rFonts w:cstheme="minorHAnsi"/>
        </w:rPr>
        <w:t xml:space="preserve"> your volunteer board members may be required to sign a conflict of interest</w:t>
      </w:r>
      <w:r w:rsidR="008A0FF4">
        <w:rPr>
          <w:rFonts w:cstheme="minorHAnsi"/>
        </w:rPr>
        <w:t xml:space="preserve"> statement.</w:t>
      </w:r>
      <w:r>
        <w:rPr>
          <w:rFonts w:cstheme="minorHAnsi"/>
        </w:rPr>
        <w:t xml:space="preserve"> </w:t>
      </w:r>
    </w:p>
    <w:p w14:paraId="469770F9" w14:textId="77777777" w:rsidR="0052024F" w:rsidRDefault="0052024F" w:rsidP="006A0C1E">
      <w:pPr>
        <w:spacing w:after="0"/>
        <w:rPr>
          <w:rFonts w:cstheme="minorHAnsi"/>
        </w:rPr>
      </w:pPr>
    </w:p>
    <w:p w14:paraId="3B1DC1B2" w14:textId="1F4113CF" w:rsidR="006A0C1E" w:rsidRDefault="006A0C1E" w:rsidP="006A0C1E">
      <w:pPr>
        <w:spacing w:after="0"/>
        <w:rPr>
          <w:rFonts w:cstheme="minorHAnsi"/>
        </w:rPr>
      </w:pPr>
      <w:r>
        <w:rPr>
          <w:rFonts w:cstheme="minorHAnsi"/>
        </w:rPr>
        <w:t>Drug free workplace</w:t>
      </w:r>
    </w:p>
    <w:p w14:paraId="1EA19EA1" w14:textId="42A562C1" w:rsidR="006A0C1E" w:rsidRDefault="00554432" w:rsidP="00554432">
      <w:pPr>
        <w:pStyle w:val="ListParagraph"/>
        <w:numPr>
          <w:ilvl w:val="0"/>
          <w:numId w:val="40"/>
        </w:numPr>
        <w:spacing w:after="0"/>
        <w:rPr>
          <w:rFonts w:cstheme="minorHAnsi"/>
        </w:rPr>
      </w:pPr>
      <w:r>
        <w:rPr>
          <w:rFonts w:cstheme="minorHAnsi"/>
        </w:rPr>
        <w:t>Most mirror the staff handbook</w:t>
      </w:r>
    </w:p>
    <w:p w14:paraId="753663F3" w14:textId="5DCA5B28" w:rsidR="00554432" w:rsidRPr="00554432" w:rsidRDefault="00554432" w:rsidP="00554432">
      <w:pPr>
        <w:pStyle w:val="ListParagraph"/>
        <w:numPr>
          <w:ilvl w:val="0"/>
          <w:numId w:val="40"/>
        </w:numPr>
        <w:spacing w:after="0"/>
        <w:rPr>
          <w:rFonts w:cstheme="minorHAnsi"/>
        </w:rPr>
      </w:pPr>
      <w:r>
        <w:t>The use of drugs or alcohol in the workplace is prohibited, as is reporting for duty and/or working under the influence or effects of drugs or alcohol.  Any violation of this policy will result in separation.</w:t>
      </w:r>
    </w:p>
    <w:p w14:paraId="62753FF5" w14:textId="77777777" w:rsidR="00554432" w:rsidRDefault="00554432" w:rsidP="00554432">
      <w:pPr>
        <w:pStyle w:val="ListParagraph"/>
        <w:numPr>
          <w:ilvl w:val="0"/>
          <w:numId w:val="40"/>
        </w:numPr>
      </w:pPr>
      <w:r>
        <w:t>MCL provides a drug-free, healthy and safe environment. While on MCL premises and while conducting MCL-related activities off MCL premises, a volunteer may not use, possess, distribute, sell or be under the influence of alcohol or illegal drugs.</w:t>
      </w:r>
    </w:p>
    <w:p w14:paraId="47237D0F" w14:textId="77777777" w:rsidR="00554432" w:rsidRDefault="00554432" w:rsidP="00554432">
      <w:pPr>
        <w:pStyle w:val="ListParagraph"/>
        <w:ind w:left="1080"/>
      </w:pPr>
      <w:r>
        <w:t>The use of prescribed drugs is permitted during volunteer service only if it does not impair the volunteer’s ability to perform the essential functions of the volunteer position safely. A volunteer must advise his or her supervisor if taking any prescription or over-the-counter drug which could adversely affect safety or performance.</w:t>
      </w:r>
    </w:p>
    <w:p w14:paraId="26ACC2A8" w14:textId="77777777" w:rsidR="00554432" w:rsidRDefault="00554432" w:rsidP="00554432">
      <w:pPr>
        <w:pStyle w:val="ListParagraph"/>
        <w:numPr>
          <w:ilvl w:val="0"/>
          <w:numId w:val="40"/>
        </w:numPr>
      </w:pPr>
      <w:r>
        <w:t>In accordance with the Federal Drug-Free Workplace Act of 1988, the City of Los Angeles is committed to providing a drug-free workplace for its employees and volunteers. Thus, the use of drugs in the workplace or reporting to work under the influence is strictly prohibited.</w:t>
      </w:r>
    </w:p>
    <w:p w14:paraId="204AA4A1" w14:textId="735AF293" w:rsidR="00554432" w:rsidRDefault="00554432" w:rsidP="00554432">
      <w:pPr>
        <w:pStyle w:val="ListParagraph"/>
        <w:numPr>
          <w:ilvl w:val="0"/>
          <w:numId w:val="40"/>
        </w:numPr>
      </w:pPr>
      <w:r>
        <w:t xml:space="preserve">Our administration basically said just because </w:t>
      </w:r>
      <w:r>
        <w:t>alcohol is</w:t>
      </w:r>
      <w:r>
        <w:t xml:space="preserve"> legal does not mean you can show up intoxicated. Same goes for marijuana.</w:t>
      </w:r>
    </w:p>
    <w:p w14:paraId="34068D7E" w14:textId="79E98540" w:rsidR="00554432" w:rsidRDefault="00554432" w:rsidP="00554432">
      <w:pPr>
        <w:pStyle w:val="ListParagraph"/>
        <w:numPr>
          <w:ilvl w:val="0"/>
          <w:numId w:val="40"/>
        </w:numPr>
      </w:pPr>
      <w:r>
        <w:t>The City of Sherwood provides a drug-free, healthy, and safe environment. A volunteer may not use, possess, distribute, sell, or be under the influence of or impaired by, alcohol or illegal drugs while on City premises or while conducting volunteer related activities off City premises.  The legal use of prescribed drugs or over-the-counter medications is permitted while on city business only if it does not impair a volunteer's ability to safely perform the duties of the position.</w:t>
      </w:r>
    </w:p>
    <w:p w14:paraId="3717ED97" w14:textId="04F47D8A" w:rsidR="00554432" w:rsidRDefault="00554432" w:rsidP="00554432">
      <w:pPr>
        <w:pStyle w:val="ListParagraph"/>
        <w:numPr>
          <w:ilvl w:val="0"/>
          <w:numId w:val="40"/>
        </w:numPr>
        <w:spacing w:after="0"/>
        <w:rPr>
          <w:rFonts w:cstheme="minorHAnsi"/>
        </w:rPr>
      </w:pPr>
      <w:r>
        <w:rPr>
          <w:rFonts w:cstheme="minorHAnsi"/>
        </w:rPr>
        <w:t>OSHA guidelines for safety – volunteers fall under these requirements too</w:t>
      </w:r>
    </w:p>
    <w:p w14:paraId="5E5AB883" w14:textId="704659BB" w:rsidR="00554432" w:rsidRDefault="00554432" w:rsidP="00554432">
      <w:pPr>
        <w:pStyle w:val="ListParagraph"/>
        <w:numPr>
          <w:ilvl w:val="0"/>
          <w:numId w:val="40"/>
        </w:numPr>
        <w:spacing w:after="0"/>
        <w:rPr>
          <w:rFonts w:cstheme="minorHAnsi"/>
        </w:rPr>
      </w:pPr>
      <w:r>
        <w:rPr>
          <w:rFonts w:cstheme="minorHAnsi"/>
        </w:rPr>
        <w:t>Be aware of the Federal and State laws regarding marijuana</w:t>
      </w:r>
      <w:r w:rsidR="00A93FD6">
        <w:rPr>
          <w:rFonts w:cstheme="minorHAnsi"/>
        </w:rPr>
        <w:t xml:space="preserve"> as these are evolving</w:t>
      </w:r>
    </w:p>
    <w:p w14:paraId="390F819B" w14:textId="4D6A34B0" w:rsidR="00DF7BCC" w:rsidRDefault="00DF7BCC" w:rsidP="00554432">
      <w:pPr>
        <w:spacing w:after="0"/>
        <w:rPr>
          <w:rFonts w:cstheme="minorHAnsi"/>
        </w:rPr>
      </w:pPr>
    </w:p>
    <w:p w14:paraId="1D0EEC02" w14:textId="0E5FD1CE" w:rsidR="00554432" w:rsidRPr="0000733F" w:rsidRDefault="00DF0CF8" w:rsidP="00554432">
      <w:pPr>
        <w:spacing w:after="0"/>
        <w:rPr>
          <w:rFonts w:cstheme="minorHAnsi"/>
          <w:b/>
        </w:rPr>
      </w:pPr>
      <w:r w:rsidRPr="0000733F">
        <w:rPr>
          <w:rFonts w:cstheme="minorHAnsi"/>
          <w:b/>
        </w:rPr>
        <w:t>MLS/M</w:t>
      </w:r>
      <w:r w:rsidR="00554432" w:rsidRPr="0000733F">
        <w:rPr>
          <w:rFonts w:cstheme="minorHAnsi"/>
          <w:b/>
        </w:rPr>
        <w:t>L</w:t>
      </w:r>
      <w:r w:rsidRPr="0000733F">
        <w:rPr>
          <w:rFonts w:cstheme="minorHAnsi"/>
          <w:b/>
        </w:rPr>
        <w:t>I</w:t>
      </w:r>
      <w:r w:rsidR="00554432" w:rsidRPr="0000733F">
        <w:rPr>
          <w:rFonts w:cstheme="minorHAnsi"/>
          <w:b/>
        </w:rPr>
        <w:t xml:space="preserve">S curriculum </w:t>
      </w:r>
    </w:p>
    <w:p w14:paraId="3D294F66" w14:textId="4B1AAEC3" w:rsidR="00554432" w:rsidRDefault="00DF0CF8" w:rsidP="00554432">
      <w:pPr>
        <w:spacing w:after="0"/>
        <w:rPr>
          <w:rFonts w:cstheme="minorHAnsi"/>
        </w:rPr>
      </w:pPr>
      <w:r>
        <w:rPr>
          <w:rFonts w:cstheme="minorHAnsi"/>
        </w:rPr>
        <w:t xml:space="preserve">Rebecca asks, “Is the lack of volunteer information in MLS/MLIS programs systemic?” Her program at Syracuse University </w:t>
      </w:r>
      <w:r w:rsidR="0000733F">
        <w:rPr>
          <w:rFonts w:cstheme="minorHAnsi"/>
        </w:rPr>
        <w:t>has very little on the topic.</w:t>
      </w:r>
    </w:p>
    <w:p w14:paraId="14CE94EE" w14:textId="791DC3CD" w:rsidR="0000733F" w:rsidRDefault="0000733F" w:rsidP="0000733F">
      <w:pPr>
        <w:pStyle w:val="ListParagraph"/>
        <w:numPr>
          <w:ilvl w:val="0"/>
          <w:numId w:val="40"/>
        </w:numPr>
      </w:pPr>
      <w:r>
        <w:t>I believe it is systemic.  Because Volunteer Administration is not a "field" people can get a degree in, it's hard to convince people that it's "real".  It doesn't happen just in the MLS world.  I ended up teaching a course on volunteering 101 for an Event Management program I was enrolled in at the University of Oregon.</w:t>
      </w:r>
      <w:r>
        <w:t xml:space="preserve"> (Marcia)</w:t>
      </w:r>
    </w:p>
    <w:p w14:paraId="289DF1BD" w14:textId="2060DF80" w:rsidR="0000733F" w:rsidRDefault="0000733F" w:rsidP="0000733F">
      <w:pPr>
        <w:pStyle w:val="ListParagraph"/>
        <w:numPr>
          <w:ilvl w:val="0"/>
          <w:numId w:val="40"/>
        </w:numPr>
      </w:pPr>
      <w:r>
        <w:t>I did my M</w:t>
      </w:r>
      <w:r>
        <w:t>MLIS at USC and we had a series of speakers on a weekly basis. One</w:t>
      </w:r>
      <w:r>
        <w:t xml:space="preserve"> was a</w:t>
      </w:r>
      <w:r>
        <w:t xml:space="preserve"> volunteer coordinator from a library!</w:t>
      </w:r>
      <w:r>
        <w:t xml:space="preserve"> (Isabella)</w:t>
      </w:r>
    </w:p>
    <w:p w14:paraId="3E557FE0" w14:textId="390D7F9F" w:rsidR="0000733F" w:rsidRDefault="0000733F" w:rsidP="0000733F">
      <w:pPr>
        <w:pStyle w:val="ListParagraph"/>
        <w:numPr>
          <w:ilvl w:val="0"/>
          <w:numId w:val="40"/>
        </w:numPr>
      </w:pPr>
      <w:r>
        <w:lastRenderedPageBreak/>
        <w:t>I also hosted a panel (in Feb 2020) from MLIS/MLS professionals locally for volunteers and had the local Emporia director attend to provide information to volunteers if they wanted it. I think it helped the director keep volunteerism in mind.</w:t>
      </w:r>
      <w:r>
        <w:t xml:space="preserve"> (Liza)</w:t>
      </w:r>
    </w:p>
    <w:p w14:paraId="61839B9E" w14:textId="351160F0" w:rsidR="003D4721" w:rsidRPr="001C727C" w:rsidRDefault="00A83EE4" w:rsidP="003D4721">
      <w:pPr>
        <w:pStyle w:val="ListParagraph"/>
        <w:numPr>
          <w:ilvl w:val="0"/>
          <w:numId w:val="40"/>
        </w:numPr>
        <w:spacing w:after="0"/>
        <w:rPr>
          <w:rFonts w:cstheme="minorHAnsi"/>
        </w:rPr>
      </w:pPr>
      <w:r>
        <w:t>Crazy they don’t see the importance since so many libraries provide adult literacy services, homework help programs, and rely on Friends of the Library for funds and other support — seems shortsighted  . . .</w:t>
      </w:r>
      <w:r>
        <w:t xml:space="preserve"> (Carla)</w:t>
      </w:r>
    </w:p>
    <w:p w14:paraId="40F0E8C3" w14:textId="4A9841E6" w:rsidR="001C727C" w:rsidRPr="00DF7BCC" w:rsidRDefault="001C727C" w:rsidP="003D4721">
      <w:pPr>
        <w:pStyle w:val="ListParagraph"/>
        <w:numPr>
          <w:ilvl w:val="0"/>
          <w:numId w:val="40"/>
        </w:numPr>
        <w:spacing w:after="0"/>
        <w:rPr>
          <w:rFonts w:cstheme="minorHAnsi"/>
        </w:rPr>
      </w:pPr>
      <w:r>
        <w:t>Is this an opportunity for ALA to step in?</w:t>
      </w:r>
    </w:p>
    <w:p w14:paraId="188993C8" w14:textId="77777777" w:rsidR="00F93622" w:rsidRDefault="00F93622" w:rsidP="008A6AB7">
      <w:pPr>
        <w:shd w:val="clear" w:color="auto" w:fill="FFFFFF"/>
        <w:spacing w:after="0"/>
        <w:rPr>
          <w:rFonts w:cstheme="minorHAnsi"/>
        </w:rPr>
      </w:pPr>
    </w:p>
    <w:p w14:paraId="06C28912" w14:textId="20EF9D4A" w:rsidR="00C34AA5" w:rsidRPr="0064413C" w:rsidRDefault="00C34AA5" w:rsidP="00C34AA5">
      <w:pPr>
        <w:spacing w:after="0"/>
        <w:rPr>
          <w:rFonts w:cstheme="minorHAnsi"/>
          <w:b/>
          <w:u w:val="single"/>
        </w:rPr>
      </w:pPr>
      <w:r w:rsidRPr="0064413C">
        <w:rPr>
          <w:rFonts w:cstheme="minorHAnsi"/>
          <w:b/>
          <w:u w:val="single"/>
        </w:rPr>
        <w:t>Training Opportunities</w:t>
      </w:r>
    </w:p>
    <w:p w14:paraId="79690629" w14:textId="77777777" w:rsidR="00C34AA5" w:rsidRPr="006A4789" w:rsidRDefault="00C34AA5" w:rsidP="00C34AA5">
      <w:pPr>
        <w:pStyle w:val="ListParagraph"/>
        <w:numPr>
          <w:ilvl w:val="0"/>
          <w:numId w:val="15"/>
        </w:numPr>
        <w:spacing w:after="0"/>
        <w:rPr>
          <w:rFonts w:cstheme="minorHAnsi"/>
        </w:rPr>
      </w:pPr>
      <w:r w:rsidRPr="006A4789">
        <w:rPr>
          <w:rFonts w:cstheme="minorHAnsi"/>
          <w:bCs/>
        </w:rPr>
        <w:t>Thursday, June 3 – No “One Right Way:” Creating New Systems for Volunteer  </w:t>
      </w:r>
    </w:p>
    <w:p w14:paraId="4D1E3E91" w14:textId="77777777" w:rsidR="00C34AA5" w:rsidRPr="006A4789" w:rsidRDefault="00C34AA5" w:rsidP="00C34AA5">
      <w:pPr>
        <w:spacing w:after="0"/>
        <w:ind w:left="360" w:firstLine="360"/>
        <w:rPr>
          <w:rFonts w:cstheme="minorHAnsi"/>
        </w:rPr>
      </w:pPr>
      <w:r w:rsidRPr="006A4789">
        <w:rPr>
          <w:rFonts w:cstheme="minorHAnsi"/>
          <w:bCs/>
        </w:rPr>
        <w:t>Engagement -- </w:t>
      </w:r>
      <w:r w:rsidRPr="006A4789">
        <w:rPr>
          <w:rFonts w:cstheme="minorHAnsi"/>
        </w:rPr>
        <w:t xml:space="preserve">10 am – 11 am Pacific </w:t>
      </w:r>
      <w:proofErr w:type="gramStart"/>
      <w:r w:rsidRPr="006A4789">
        <w:rPr>
          <w:rFonts w:cstheme="minorHAnsi"/>
        </w:rPr>
        <w:t>time</w:t>
      </w:r>
      <w:proofErr w:type="gramEnd"/>
      <w:r>
        <w:rPr>
          <w:rFonts w:cstheme="minorHAnsi"/>
        </w:rPr>
        <w:t>, free</w:t>
      </w:r>
    </w:p>
    <w:p w14:paraId="1C531B44" w14:textId="77777777" w:rsidR="00C34AA5" w:rsidRPr="006A4789" w:rsidRDefault="00C34AA5" w:rsidP="00C34AA5">
      <w:pPr>
        <w:spacing w:after="0"/>
        <w:ind w:left="360" w:firstLine="360"/>
        <w:rPr>
          <w:rFonts w:cstheme="minorHAnsi"/>
        </w:rPr>
      </w:pPr>
      <w:r w:rsidRPr="006A4789">
        <w:rPr>
          <w:rFonts w:cstheme="minorHAnsi"/>
        </w:rPr>
        <w:t>Register here: </w:t>
      </w:r>
      <w:hyperlink r:id="rId17" w:history="1">
        <w:r w:rsidRPr="006A4789">
          <w:rPr>
            <w:rStyle w:val="Hyperlink"/>
            <w:rFonts w:cstheme="minorHAnsi"/>
          </w:rPr>
          <w:t>https://attendee.gotowebinar.com/register/2124039175063372557</w:t>
        </w:r>
      </w:hyperlink>
      <w:r w:rsidRPr="006A4789">
        <w:rPr>
          <w:rFonts w:cstheme="minorHAnsi"/>
        </w:rPr>
        <w:t> </w:t>
      </w:r>
    </w:p>
    <w:p w14:paraId="2FD2058B" w14:textId="51F2659F" w:rsidR="00D520FF" w:rsidRDefault="00D520FF" w:rsidP="00D520FF">
      <w:pPr>
        <w:pStyle w:val="ListParagraph"/>
        <w:numPr>
          <w:ilvl w:val="0"/>
          <w:numId w:val="3"/>
        </w:numPr>
        <w:spacing w:after="0"/>
        <w:rPr>
          <w:rFonts w:eastAsia="Times New Roman" w:cstheme="minorHAnsi"/>
          <w:color w:val="0B0A0B"/>
        </w:rPr>
      </w:pPr>
      <w:r>
        <w:rPr>
          <w:rFonts w:eastAsia="Times New Roman" w:cstheme="minorHAnsi"/>
          <w:color w:val="0B0A0B"/>
        </w:rPr>
        <w:t xml:space="preserve">Thursday, June 10, 11:30 am- 1 pm PST, Let’s Get Ready to Roll! Finding your hidden volunteer opportunities with Rebecca Hand. Presented by DOVIA Sacramento, Free/$25donation. </w:t>
      </w:r>
      <w:hyperlink r:id="rId18" w:history="1">
        <w:r w:rsidRPr="00B8024B">
          <w:rPr>
            <w:rStyle w:val="Hyperlink"/>
            <w:rFonts w:eastAsia="Times New Roman" w:cstheme="minorHAnsi"/>
          </w:rPr>
          <w:t>http://www.doviasacramento.org/event-4309556</w:t>
        </w:r>
      </w:hyperlink>
      <w:r>
        <w:rPr>
          <w:rFonts w:eastAsia="Times New Roman" w:cstheme="minorHAnsi"/>
          <w:color w:val="0B0A0B"/>
        </w:rPr>
        <w:t xml:space="preserve"> </w:t>
      </w:r>
    </w:p>
    <w:p w14:paraId="3B49CA55" w14:textId="77777777" w:rsidR="00C34AA5" w:rsidRDefault="00C34AA5" w:rsidP="00C34AA5">
      <w:pPr>
        <w:pStyle w:val="ListParagraph"/>
        <w:numPr>
          <w:ilvl w:val="0"/>
          <w:numId w:val="3"/>
        </w:numPr>
        <w:spacing w:after="0"/>
        <w:rPr>
          <w:rFonts w:eastAsia="Times New Roman" w:cstheme="minorHAnsi"/>
          <w:color w:val="0B0A0B"/>
        </w:rPr>
      </w:pPr>
      <w:r>
        <w:rPr>
          <w:rFonts w:eastAsia="Times New Roman" w:cstheme="minorHAnsi"/>
          <w:color w:val="0B0A0B"/>
        </w:rPr>
        <w:t xml:space="preserve">Points of Light Conference, </w:t>
      </w:r>
      <w:hyperlink r:id="rId19" w:history="1">
        <w:r w:rsidRPr="00651FE5">
          <w:rPr>
            <w:rStyle w:val="Hyperlink"/>
            <w:rFonts w:eastAsia="Times New Roman" w:cstheme="minorHAnsi"/>
          </w:rPr>
          <w:t>Registration is open</w:t>
        </w:r>
      </w:hyperlink>
      <w:r>
        <w:rPr>
          <w:rFonts w:eastAsia="Times New Roman" w:cstheme="minorHAnsi"/>
          <w:color w:val="0B0A0B"/>
        </w:rPr>
        <w:t>. July 14-16, virtual. Early bird $99 through April 30.</w:t>
      </w:r>
    </w:p>
    <w:p w14:paraId="6CCB3D6D" w14:textId="458DEF79" w:rsidR="00A93FD6" w:rsidRPr="00A93FD6" w:rsidRDefault="00A93FD6" w:rsidP="00A93FD6">
      <w:pPr>
        <w:pStyle w:val="ListParagraph"/>
        <w:numPr>
          <w:ilvl w:val="0"/>
          <w:numId w:val="3"/>
        </w:numPr>
        <w:spacing w:after="0"/>
        <w:rPr>
          <w:rFonts w:eastAsia="Times New Roman" w:cstheme="minorHAnsi"/>
          <w:color w:val="0B0A0B"/>
        </w:rPr>
      </w:pPr>
      <w:r>
        <w:rPr>
          <w:rFonts w:eastAsia="Times New Roman" w:cstheme="minorHAnsi"/>
          <w:color w:val="0B0A0B"/>
        </w:rPr>
        <w:t xml:space="preserve">CCVA 2021 Global Leaders of Volunteers Speaker Series, </w:t>
      </w:r>
      <w:hyperlink r:id="rId20" w:history="1">
        <w:r w:rsidRPr="00C47E90">
          <w:rPr>
            <w:rStyle w:val="Hyperlink"/>
            <w:rFonts w:eastAsia="Times New Roman" w:cstheme="minorHAnsi"/>
          </w:rPr>
          <w:t>https://cvacert.org/2021-global-leaders-of-volunteers-speakers-series/</w:t>
        </w:r>
      </w:hyperlink>
      <w:r>
        <w:rPr>
          <w:rFonts w:eastAsia="Times New Roman" w:cstheme="minorHAnsi"/>
          <w:color w:val="0B0A0B"/>
        </w:rPr>
        <w:t xml:space="preserve"> </w:t>
      </w:r>
    </w:p>
    <w:p w14:paraId="4094AA80" w14:textId="77777777" w:rsidR="00370CAA" w:rsidRDefault="00370CAA" w:rsidP="00370CAA">
      <w:pPr>
        <w:spacing w:after="0"/>
        <w:rPr>
          <w:rFonts w:eastAsia="Times New Roman" w:cstheme="minorHAnsi"/>
          <w:color w:val="0B0A0B"/>
        </w:rPr>
      </w:pPr>
    </w:p>
    <w:p w14:paraId="2A87ADD5" w14:textId="282ED5E4"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14:paraId="18E3F56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7C4B0234" w14:textId="77777777" w:rsidR="00C34AA5" w:rsidRPr="004306EC"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1"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14:paraId="6987E1D7" w14:textId="77777777" w:rsidR="00C34AA5" w:rsidRDefault="00C34AA5" w:rsidP="00C34AA5">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22" w:history="1">
        <w:r w:rsidRPr="00DE5860">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1B80E4F0" w14:textId="77777777" w:rsidR="00232C23" w:rsidRPr="00232C23" w:rsidRDefault="00C34AA5" w:rsidP="00232C23">
      <w:pPr>
        <w:pStyle w:val="ListParagraph"/>
        <w:numPr>
          <w:ilvl w:val="0"/>
          <w:numId w:val="2"/>
        </w:numPr>
        <w:spacing w:after="0"/>
        <w:ind w:left="72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3" w:history="1">
        <w:r w:rsidRPr="00DE5860">
          <w:rPr>
            <w:rStyle w:val="Hyperlink"/>
          </w:rPr>
          <w:t>https://learn.volunteermatch.org/</w:t>
        </w:r>
      </w:hyperlink>
      <w:r>
        <w:t xml:space="preserve"> </w:t>
      </w:r>
    </w:p>
    <w:p w14:paraId="769AB78D" w14:textId="4086B3BE" w:rsidR="00232C23" w:rsidRPr="00232C23" w:rsidRDefault="00232C23" w:rsidP="00232C23">
      <w:pPr>
        <w:pStyle w:val="ListParagraph"/>
        <w:numPr>
          <w:ilvl w:val="0"/>
          <w:numId w:val="2"/>
        </w:numPr>
        <w:spacing w:after="0"/>
        <w:ind w:left="720"/>
        <w:rPr>
          <w:rFonts w:eastAsia="Times New Roman" w:cstheme="minorHAnsi"/>
          <w:color w:val="0B0A0B"/>
        </w:rPr>
      </w:pPr>
      <w:r w:rsidRPr="00232C23">
        <w:rPr>
          <w:rFonts w:cstheme="minorHAnsi"/>
        </w:rPr>
        <w:t xml:space="preserve">Nebraska Library Commission – </w:t>
      </w:r>
      <w:proofErr w:type="spellStart"/>
      <w:r w:rsidRPr="00232C23">
        <w:rPr>
          <w:rFonts w:cstheme="minorHAnsi"/>
        </w:rPr>
        <w:t>Ncampass</w:t>
      </w:r>
      <w:proofErr w:type="spellEnd"/>
      <w:r w:rsidRPr="00232C23">
        <w:rPr>
          <w:rFonts w:cstheme="minorHAnsi"/>
        </w:rPr>
        <w:t xml:space="preserve"> Live </w:t>
      </w:r>
      <w:r>
        <w:rPr>
          <w:rFonts w:cstheme="minorHAnsi"/>
        </w:rPr>
        <w:t>–</w:t>
      </w:r>
      <w:r w:rsidRPr="00232C23">
        <w:rPr>
          <w:rFonts w:cstheme="minorHAnsi"/>
        </w:rPr>
        <w:t xml:space="preserve"> </w:t>
      </w:r>
      <w:r>
        <w:rPr>
          <w:rFonts w:cstheme="minorHAnsi"/>
        </w:rPr>
        <w:t xml:space="preserve">upcoming and recorded weekly sessions. Some volunteer focused. </w:t>
      </w:r>
      <w:hyperlink r:id="rId24" w:history="1">
        <w:r w:rsidRPr="00232C23">
          <w:rPr>
            <w:rStyle w:val="Hyperlink"/>
            <w:rFonts w:cstheme="minorHAnsi"/>
          </w:rPr>
          <w:t>http://www.nlc.state.ne.us/NCompassLive/index.asp?menu2</w:t>
        </w:r>
      </w:hyperlink>
    </w:p>
    <w:p w14:paraId="7E7E6C45" w14:textId="77777777" w:rsidR="00C230B3" w:rsidRDefault="00C230B3" w:rsidP="002F29C6">
      <w:pPr>
        <w:spacing w:after="0" w:line="288" w:lineRule="auto"/>
        <w:rPr>
          <w:rFonts w:cstheme="minorHAnsi"/>
          <w:b/>
          <w:u w:val="single"/>
        </w:rPr>
      </w:pPr>
    </w:p>
    <w:p w14:paraId="6F970D63" w14:textId="64A2DE4F" w:rsidR="00AE52E9" w:rsidRPr="0064413C" w:rsidRDefault="00FE3F1A" w:rsidP="002F29C6">
      <w:pPr>
        <w:spacing w:after="0" w:line="288" w:lineRule="auto"/>
        <w:rPr>
          <w:rFonts w:eastAsia="Times New Roman" w:cstheme="minorHAnsi"/>
          <w:color w:val="0B0A0B"/>
          <w:u w:val="single"/>
        </w:rPr>
      </w:pPr>
      <w:r w:rsidRPr="0064413C">
        <w:rPr>
          <w:rFonts w:cstheme="minorHAnsi"/>
          <w:b/>
          <w:u w:val="single"/>
        </w:rPr>
        <w:t>Future Topics</w:t>
      </w:r>
    </w:p>
    <w:p w14:paraId="3AAA5125" w14:textId="07CACB92"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r w:rsidR="005130DB">
        <w:rPr>
          <w:rFonts w:cstheme="minorHAnsi"/>
        </w:rPr>
        <w:t xml:space="preserve"> – Next up: Diversity Statement</w:t>
      </w:r>
    </w:p>
    <w:p w14:paraId="2E1ACD7F" w14:textId="71D8553F"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on-boarding barriers? Pop-up volunteering.</w:t>
      </w:r>
    </w:p>
    <w:p w14:paraId="666BC268" w14:textId="1A31659E" w:rsidR="00A566B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648E3F34" w14:textId="159E8D58"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14:paraId="09AA1FE3" w14:textId="77777777" w:rsidR="00677C04" w:rsidRDefault="00677C04">
      <w:pPr>
        <w:rPr>
          <w:rFonts w:cstheme="minorHAnsi"/>
          <w:bCs/>
        </w:rPr>
      </w:pPr>
    </w:p>
    <w:p w14:paraId="3975907C" w14:textId="77777777" w:rsidR="00677C04" w:rsidRDefault="00677C04">
      <w:pPr>
        <w:rPr>
          <w:rFonts w:cstheme="minorHAnsi"/>
          <w:bCs/>
        </w:rPr>
      </w:pPr>
      <w:r>
        <w:rPr>
          <w:rFonts w:cstheme="minorHAnsi"/>
          <w:bCs/>
        </w:rPr>
        <w:br w:type="page"/>
      </w:r>
    </w:p>
    <w:p w14:paraId="03D2771C" w14:textId="77777777" w:rsidR="00677C04" w:rsidRDefault="00677C04" w:rsidP="00677C04">
      <w:pPr>
        <w:jc w:val="center"/>
        <w:rPr>
          <w:b/>
          <w:sz w:val="28"/>
          <w:szCs w:val="28"/>
        </w:rPr>
      </w:pPr>
      <w:r>
        <w:rPr>
          <w:b/>
          <w:sz w:val="28"/>
          <w:szCs w:val="28"/>
        </w:rPr>
        <w:lastRenderedPageBreak/>
        <w:t>Long Beach Public Library</w:t>
      </w:r>
    </w:p>
    <w:p w14:paraId="3C301B41" w14:textId="77777777" w:rsidR="00677C04" w:rsidRDefault="00677C04" w:rsidP="00677C04">
      <w:pPr>
        <w:jc w:val="center"/>
        <w:rPr>
          <w:b/>
          <w:sz w:val="28"/>
          <w:szCs w:val="28"/>
        </w:rPr>
      </w:pPr>
      <w:r>
        <w:rPr>
          <w:b/>
          <w:sz w:val="28"/>
          <w:szCs w:val="28"/>
        </w:rPr>
        <w:t>Main Library</w:t>
      </w:r>
    </w:p>
    <w:p w14:paraId="1C925B4A" w14:textId="77777777" w:rsidR="00677C04" w:rsidRDefault="00677C04" w:rsidP="00677C04">
      <w:pPr>
        <w:jc w:val="center"/>
        <w:rPr>
          <w:b/>
          <w:sz w:val="28"/>
          <w:szCs w:val="28"/>
        </w:rPr>
      </w:pPr>
      <w:r>
        <w:rPr>
          <w:b/>
          <w:sz w:val="28"/>
          <w:szCs w:val="28"/>
        </w:rPr>
        <w:t xml:space="preserve">Center for Adaptive Technology </w:t>
      </w:r>
    </w:p>
    <w:p w14:paraId="3B452DA7" w14:textId="77777777" w:rsidR="00677C04" w:rsidRDefault="00677C04" w:rsidP="00677C04">
      <w:pPr>
        <w:rPr>
          <w:b/>
          <w:sz w:val="28"/>
          <w:szCs w:val="28"/>
        </w:rPr>
      </w:pPr>
      <w:r>
        <w:rPr>
          <w:b/>
          <w:sz w:val="28"/>
          <w:szCs w:val="28"/>
        </w:rPr>
        <w:t>STATEMENT OF CONFIDENTIALITY</w:t>
      </w:r>
    </w:p>
    <w:p w14:paraId="708D728F" w14:textId="77777777" w:rsidR="00677C04" w:rsidRDefault="00677C04" w:rsidP="00677C04">
      <w:pPr>
        <w:spacing w:line="480" w:lineRule="auto"/>
        <w:rPr>
          <w:sz w:val="24"/>
          <w:szCs w:val="24"/>
        </w:rPr>
      </w:pPr>
      <w:r>
        <w:t xml:space="preserve">As a condition of doing volunteer work with persons who are receiving services or other assistance from the Long Beach Public Library, it is required that volunteers sign this acknowledgment of responsibility to maintain confidentiality. </w:t>
      </w:r>
    </w:p>
    <w:p w14:paraId="68D15393" w14:textId="77777777" w:rsidR="00677C04" w:rsidRDefault="00677C04" w:rsidP="00677C04">
      <w:pPr>
        <w:numPr>
          <w:ilvl w:val="0"/>
          <w:numId w:val="39"/>
        </w:numPr>
        <w:spacing w:after="0" w:line="480" w:lineRule="auto"/>
      </w:pPr>
      <w:r>
        <w:t>Customer records are strictly confidential and are disclosed only to the cardholder, unless a valid subpoena is presented.</w:t>
      </w:r>
    </w:p>
    <w:p w14:paraId="4180186D" w14:textId="77777777" w:rsidR="00677C04" w:rsidRDefault="00677C04" w:rsidP="00677C04">
      <w:pPr>
        <w:numPr>
          <w:ilvl w:val="0"/>
          <w:numId w:val="39"/>
        </w:numPr>
        <w:spacing w:after="0" w:line="480" w:lineRule="auto"/>
      </w:pPr>
      <w:r>
        <w:t>All library volunteers must protect each user's right to privacy with respect to information sought or received, and materials consulted, borrowed, or acquired, insofar as the public nature of our facilities permit.</w:t>
      </w:r>
    </w:p>
    <w:p w14:paraId="6A35E842" w14:textId="77777777" w:rsidR="00677C04" w:rsidRDefault="00677C04" w:rsidP="00677C04">
      <w:pPr>
        <w:numPr>
          <w:ilvl w:val="0"/>
          <w:numId w:val="39"/>
        </w:numPr>
        <w:spacing w:after="0" w:line="480" w:lineRule="auto"/>
      </w:pPr>
      <w:r>
        <w:t>Information disclosed by persons with disabilities regarding the nature of their disability is strictly confidential.</w:t>
      </w:r>
    </w:p>
    <w:p w14:paraId="311C23F0" w14:textId="77777777" w:rsidR="00677C04" w:rsidRDefault="00677C04" w:rsidP="00677C04">
      <w:pPr>
        <w:spacing w:line="480" w:lineRule="auto"/>
      </w:pPr>
      <w:r>
        <w:t>As a library volunteer, I understand and agree to the Confidentiality Responsibility, as described above.  I also understand that disobeying this policy will result in disciplinary action (verbal or written reprimand or suspension) and possible dismissal.</w:t>
      </w:r>
    </w:p>
    <w:p w14:paraId="2BA1B305" w14:textId="1477079F" w:rsidR="00677C04" w:rsidRDefault="00677C04" w:rsidP="00677C04">
      <w:pPr>
        <w:spacing w:line="480" w:lineRule="auto"/>
      </w:pPr>
      <w:r>
        <w:t xml:space="preserve">________________________________     </w:t>
      </w:r>
      <w:r>
        <w:tab/>
      </w:r>
      <w:r>
        <w:tab/>
        <w:t>______________________________</w:t>
      </w:r>
    </w:p>
    <w:p w14:paraId="755D9231" w14:textId="77777777" w:rsidR="00677C04" w:rsidRDefault="00677C04" w:rsidP="00677C04">
      <w:pPr>
        <w:spacing w:line="480" w:lineRule="auto"/>
      </w:pPr>
      <w:r>
        <w:t>Volunteer's Name (please print)</w:t>
      </w:r>
      <w:r>
        <w:tab/>
      </w:r>
      <w:r>
        <w:tab/>
      </w:r>
      <w:r>
        <w:tab/>
        <w:t>Signature</w:t>
      </w:r>
      <w:r>
        <w:tab/>
      </w:r>
      <w:r>
        <w:tab/>
      </w:r>
      <w:r>
        <w:tab/>
        <w:t>Date</w:t>
      </w:r>
    </w:p>
    <w:p w14:paraId="356C1B88" w14:textId="77777777" w:rsidR="00677C04" w:rsidRDefault="00677C04" w:rsidP="00677C04">
      <w:pPr>
        <w:spacing w:line="480" w:lineRule="auto"/>
        <w:rPr>
          <w:sz w:val="18"/>
          <w:szCs w:val="18"/>
        </w:rPr>
      </w:pPr>
    </w:p>
    <w:p w14:paraId="0F68EFCD" w14:textId="77777777" w:rsidR="00677C04" w:rsidRDefault="00677C04" w:rsidP="00677C04">
      <w:pPr>
        <w:spacing w:line="480" w:lineRule="auto"/>
        <w:rPr>
          <w:sz w:val="18"/>
          <w:szCs w:val="18"/>
        </w:rPr>
      </w:pPr>
    </w:p>
    <w:p w14:paraId="1E35E3F6" w14:textId="77777777" w:rsidR="00677C04" w:rsidRDefault="00677C04" w:rsidP="00677C04">
      <w:pPr>
        <w:spacing w:line="480" w:lineRule="auto"/>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Confidentiality Form:  6/08/19</w:t>
      </w:r>
      <w:r>
        <w:t xml:space="preserve"> </w:t>
      </w:r>
    </w:p>
    <w:p w14:paraId="5FDC8F25" w14:textId="47C43236" w:rsidR="00246B88" w:rsidRDefault="00B26C2C" w:rsidP="00246B88">
      <w:pPr>
        <w:rPr>
          <w:rFonts w:ascii="Arial" w:hAnsi="Arial" w:cs="Arial"/>
          <w:b/>
          <w:sz w:val="28"/>
        </w:rPr>
      </w:pPr>
      <w:r>
        <w:rPr>
          <w:rFonts w:cstheme="minorHAnsi"/>
          <w:bCs/>
        </w:rPr>
        <w:br w:type="page"/>
      </w:r>
      <w:r w:rsidR="00246B88">
        <w:rPr>
          <w:rFonts w:ascii="Arial" w:hAnsi="Arial" w:cs="Arial"/>
          <w:b/>
          <w:sz w:val="28"/>
        </w:rPr>
        <w:lastRenderedPageBreak/>
        <w:t>Written Volunteer Policies/Handbook or Manual</w:t>
      </w:r>
    </w:p>
    <w:p w14:paraId="51F9F63D" w14:textId="040AA58E"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14:paraId="777D32C1" w14:textId="77777777"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7D6864FD"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28F72E28"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2DB26BE8"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30E25FAD" w14:textId="77777777"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14:paraId="39DA739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9111E30" w14:textId="77777777"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14:paraId="40BFC58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8094DF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801D879" w14:textId="77777777" w:rsidR="00246B88" w:rsidRDefault="00246B88">
            <w:pPr>
              <w:tabs>
                <w:tab w:val="center" w:pos="4320"/>
                <w:tab w:val="right" w:pos="8640"/>
              </w:tabs>
              <w:rPr>
                <w:rFonts w:ascii="Arial" w:hAnsi="Arial" w:cs="Arial"/>
                <w:sz w:val="24"/>
                <w:szCs w:val="24"/>
              </w:rPr>
            </w:pPr>
          </w:p>
        </w:tc>
      </w:tr>
      <w:tr w:rsidR="00246B88" w14:paraId="0118302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C908B2C" w14:textId="77777777"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14:paraId="2037D66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27EDFB"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2BE16624" w14:textId="77777777" w:rsidR="00246B88" w:rsidRDefault="00246B88">
            <w:pPr>
              <w:tabs>
                <w:tab w:val="center" w:pos="4320"/>
                <w:tab w:val="right" w:pos="8640"/>
              </w:tabs>
              <w:rPr>
                <w:rFonts w:ascii="Arial" w:hAnsi="Arial" w:cs="Arial"/>
                <w:sz w:val="24"/>
                <w:szCs w:val="24"/>
              </w:rPr>
            </w:pPr>
          </w:p>
        </w:tc>
      </w:tr>
      <w:tr w:rsidR="00246B88" w14:paraId="31E5E0BF"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7FBD6B5" w14:textId="77777777"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14:paraId="33689A6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EF711D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773D601" w14:textId="77777777" w:rsidR="00246B88" w:rsidRDefault="00246B88">
            <w:pPr>
              <w:tabs>
                <w:tab w:val="center" w:pos="4320"/>
                <w:tab w:val="right" w:pos="8640"/>
              </w:tabs>
              <w:rPr>
                <w:rFonts w:ascii="Arial" w:hAnsi="Arial" w:cs="Arial"/>
                <w:sz w:val="24"/>
                <w:szCs w:val="24"/>
              </w:rPr>
            </w:pPr>
          </w:p>
        </w:tc>
      </w:tr>
      <w:tr w:rsidR="00246B88" w14:paraId="2239B70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AEBC6F1" w14:textId="77777777"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14:paraId="223BF74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18B0017"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C8F5841" w14:textId="77777777" w:rsidR="00246B88" w:rsidRDefault="00246B88">
            <w:pPr>
              <w:tabs>
                <w:tab w:val="center" w:pos="4320"/>
                <w:tab w:val="right" w:pos="8640"/>
              </w:tabs>
              <w:rPr>
                <w:rFonts w:ascii="Arial" w:hAnsi="Arial" w:cs="Arial"/>
                <w:sz w:val="24"/>
                <w:szCs w:val="24"/>
              </w:rPr>
            </w:pPr>
          </w:p>
        </w:tc>
      </w:tr>
      <w:tr w:rsidR="00246B88" w14:paraId="2064A93D"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B2EE29B" w14:textId="77777777"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14:paraId="70B8191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1A77DD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1929B81" w14:textId="77777777" w:rsidR="00246B88" w:rsidRDefault="00246B88">
            <w:pPr>
              <w:tabs>
                <w:tab w:val="center" w:pos="4320"/>
                <w:tab w:val="right" w:pos="8640"/>
              </w:tabs>
              <w:rPr>
                <w:rFonts w:ascii="Arial" w:hAnsi="Arial" w:cs="Arial"/>
                <w:sz w:val="24"/>
                <w:szCs w:val="24"/>
              </w:rPr>
            </w:pPr>
          </w:p>
        </w:tc>
      </w:tr>
      <w:tr w:rsidR="00246B88" w14:paraId="1B225D4B"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0BD48EC" w14:textId="77777777"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14:paraId="08A375A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1E655ED"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7C7B2409" w14:textId="77777777" w:rsidR="00246B88" w:rsidRDefault="00246B88">
            <w:pPr>
              <w:tabs>
                <w:tab w:val="center" w:pos="4320"/>
                <w:tab w:val="right" w:pos="8640"/>
              </w:tabs>
              <w:rPr>
                <w:rFonts w:ascii="Arial" w:hAnsi="Arial" w:cs="Arial"/>
                <w:sz w:val="24"/>
                <w:szCs w:val="24"/>
              </w:rPr>
            </w:pPr>
          </w:p>
        </w:tc>
      </w:tr>
      <w:tr w:rsidR="00246B88" w14:paraId="4277FC8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61BF92" w14:textId="77777777"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14:paraId="10FEF5CB"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28379A"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1E9D408" w14:textId="77777777" w:rsidR="00246B88" w:rsidRDefault="00246B88">
            <w:pPr>
              <w:tabs>
                <w:tab w:val="center" w:pos="4320"/>
                <w:tab w:val="right" w:pos="8640"/>
              </w:tabs>
              <w:rPr>
                <w:rFonts w:ascii="Arial" w:hAnsi="Arial" w:cs="Arial"/>
                <w:sz w:val="24"/>
                <w:szCs w:val="24"/>
              </w:rPr>
            </w:pPr>
          </w:p>
        </w:tc>
      </w:tr>
      <w:tr w:rsidR="00246B88" w14:paraId="17C7291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1F23FB" w14:textId="77777777"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14:paraId="15B4075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68B309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4D3AE01" w14:textId="77777777" w:rsidR="00246B88" w:rsidRDefault="00246B88">
            <w:pPr>
              <w:tabs>
                <w:tab w:val="center" w:pos="4320"/>
                <w:tab w:val="right" w:pos="8640"/>
              </w:tabs>
              <w:rPr>
                <w:rFonts w:ascii="Arial" w:hAnsi="Arial" w:cs="Arial"/>
                <w:sz w:val="24"/>
                <w:szCs w:val="24"/>
              </w:rPr>
            </w:pPr>
          </w:p>
        </w:tc>
      </w:tr>
      <w:tr w:rsidR="00246B88" w14:paraId="3A079685"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E803132" w14:textId="77777777"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14:paraId="26EC1CD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B1B172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9534193" w14:textId="77777777" w:rsidR="00246B88" w:rsidRDefault="00246B88">
            <w:pPr>
              <w:tabs>
                <w:tab w:val="center" w:pos="4320"/>
                <w:tab w:val="right" w:pos="8640"/>
              </w:tabs>
              <w:rPr>
                <w:rFonts w:ascii="Arial" w:hAnsi="Arial" w:cs="Arial"/>
                <w:sz w:val="24"/>
                <w:szCs w:val="24"/>
              </w:rPr>
            </w:pPr>
          </w:p>
        </w:tc>
      </w:tr>
      <w:tr w:rsidR="00246B88" w14:paraId="44920A2A"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026384B" w14:textId="77777777"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14:paraId="654A7620"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4A2A48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E8DE4DF" w14:textId="77777777" w:rsidR="00246B88" w:rsidRDefault="00246B88">
            <w:pPr>
              <w:tabs>
                <w:tab w:val="center" w:pos="4320"/>
                <w:tab w:val="right" w:pos="8640"/>
              </w:tabs>
              <w:rPr>
                <w:rFonts w:ascii="Arial" w:hAnsi="Arial" w:cs="Arial"/>
                <w:sz w:val="24"/>
                <w:szCs w:val="24"/>
              </w:rPr>
            </w:pPr>
          </w:p>
        </w:tc>
      </w:tr>
      <w:tr w:rsidR="00246B88" w14:paraId="72BDD53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19CCE37" w14:textId="77777777"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14:paraId="679FEF7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DB2A01D"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8B56A5A" w14:textId="77777777" w:rsidR="00246B88" w:rsidRDefault="00246B88">
            <w:pPr>
              <w:tabs>
                <w:tab w:val="center" w:pos="4320"/>
                <w:tab w:val="right" w:pos="8640"/>
              </w:tabs>
              <w:rPr>
                <w:rFonts w:ascii="Arial" w:hAnsi="Arial" w:cs="Arial"/>
                <w:sz w:val="24"/>
                <w:szCs w:val="24"/>
              </w:rPr>
            </w:pPr>
          </w:p>
        </w:tc>
      </w:tr>
      <w:tr w:rsidR="00246B88" w14:paraId="7B8B923F"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7AA5721" w14:textId="77777777"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14:paraId="5CDD826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8E0752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5FBE4F7" w14:textId="77777777" w:rsidR="00246B88" w:rsidRDefault="00246B88">
            <w:pPr>
              <w:tabs>
                <w:tab w:val="center" w:pos="4320"/>
                <w:tab w:val="right" w:pos="8640"/>
              </w:tabs>
              <w:rPr>
                <w:rFonts w:ascii="Arial" w:hAnsi="Arial" w:cs="Arial"/>
                <w:sz w:val="24"/>
                <w:szCs w:val="24"/>
              </w:rPr>
            </w:pPr>
          </w:p>
        </w:tc>
      </w:tr>
      <w:tr w:rsidR="00246B88" w14:paraId="6059524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47675C5" w14:textId="77777777"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14:paraId="3F90DC3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35CCEB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A725CA8" w14:textId="77777777" w:rsidR="00246B88" w:rsidRDefault="00246B88">
            <w:pPr>
              <w:tabs>
                <w:tab w:val="center" w:pos="4320"/>
                <w:tab w:val="right" w:pos="8640"/>
              </w:tabs>
              <w:rPr>
                <w:rFonts w:ascii="Arial" w:hAnsi="Arial" w:cs="Arial"/>
                <w:sz w:val="24"/>
                <w:szCs w:val="24"/>
              </w:rPr>
            </w:pPr>
          </w:p>
        </w:tc>
      </w:tr>
      <w:tr w:rsidR="00246B88" w14:paraId="6D55612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DB63EF0" w14:textId="77777777"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14:paraId="3399728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CB69C1"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6A4DA3F" w14:textId="77777777" w:rsidR="00246B88" w:rsidRDefault="00246B88">
            <w:pPr>
              <w:tabs>
                <w:tab w:val="center" w:pos="4320"/>
                <w:tab w:val="right" w:pos="8640"/>
              </w:tabs>
              <w:rPr>
                <w:rFonts w:ascii="Arial" w:hAnsi="Arial" w:cs="Arial"/>
                <w:sz w:val="24"/>
                <w:szCs w:val="24"/>
              </w:rPr>
            </w:pPr>
          </w:p>
        </w:tc>
      </w:tr>
      <w:tr w:rsidR="00246B88" w14:paraId="3F66C1C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F7CECD5" w14:textId="77777777"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14:paraId="7696954C"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9EA706F"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1E8147D" w14:textId="77777777" w:rsidR="00246B88" w:rsidRDefault="00246B88">
            <w:pPr>
              <w:tabs>
                <w:tab w:val="center" w:pos="4320"/>
                <w:tab w:val="right" w:pos="8640"/>
              </w:tabs>
              <w:rPr>
                <w:rFonts w:ascii="Arial" w:hAnsi="Arial" w:cs="Arial"/>
                <w:sz w:val="24"/>
                <w:szCs w:val="24"/>
              </w:rPr>
            </w:pPr>
          </w:p>
        </w:tc>
      </w:tr>
      <w:tr w:rsidR="00246B88" w14:paraId="701A75D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64258667" w14:textId="77777777"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14:paraId="0EA1FF5A"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7CDE2A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07E15E3" w14:textId="77777777" w:rsidR="00246B88" w:rsidRDefault="00246B88">
            <w:pPr>
              <w:tabs>
                <w:tab w:val="center" w:pos="4320"/>
                <w:tab w:val="right" w:pos="8640"/>
              </w:tabs>
              <w:rPr>
                <w:rFonts w:ascii="Arial" w:hAnsi="Arial" w:cs="Arial"/>
                <w:sz w:val="24"/>
                <w:szCs w:val="24"/>
              </w:rPr>
            </w:pPr>
          </w:p>
        </w:tc>
      </w:tr>
      <w:tr w:rsidR="00246B88" w14:paraId="4E102A01"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228754E" w14:textId="77777777"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14:paraId="2528F8E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FE12E9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CC49EE2" w14:textId="77777777" w:rsidR="00246B88" w:rsidRDefault="00246B88">
            <w:pPr>
              <w:tabs>
                <w:tab w:val="center" w:pos="4320"/>
                <w:tab w:val="right" w:pos="8640"/>
              </w:tabs>
              <w:rPr>
                <w:rFonts w:ascii="Arial" w:hAnsi="Arial" w:cs="Arial"/>
                <w:sz w:val="24"/>
                <w:szCs w:val="24"/>
              </w:rPr>
            </w:pPr>
          </w:p>
        </w:tc>
      </w:tr>
      <w:tr w:rsidR="00246B88" w14:paraId="0B659CEE"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D284366" w14:textId="77777777"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14:paraId="6CAE947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08389F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515029EF" w14:textId="77777777" w:rsidR="00246B88" w:rsidRDefault="00246B88">
            <w:pPr>
              <w:tabs>
                <w:tab w:val="center" w:pos="4320"/>
                <w:tab w:val="right" w:pos="8640"/>
              </w:tabs>
              <w:rPr>
                <w:rFonts w:ascii="Arial" w:hAnsi="Arial" w:cs="Arial"/>
                <w:sz w:val="24"/>
                <w:szCs w:val="24"/>
              </w:rPr>
            </w:pPr>
          </w:p>
        </w:tc>
      </w:tr>
      <w:tr w:rsidR="00246B88" w14:paraId="5443C75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4421301" w14:textId="77777777"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14:paraId="05DFDE3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85C9714"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31CD5D3" w14:textId="77777777" w:rsidR="00246B88" w:rsidRDefault="00246B88">
            <w:pPr>
              <w:tabs>
                <w:tab w:val="center" w:pos="4320"/>
                <w:tab w:val="right" w:pos="8640"/>
              </w:tabs>
              <w:rPr>
                <w:rFonts w:ascii="Arial" w:hAnsi="Arial" w:cs="Arial"/>
                <w:sz w:val="24"/>
                <w:szCs w:val="24"/>
              </w:rPr>
            </w:pPr>
          </w:p>
        </w:tc>
      </w:tr>
      <w:tr w:rsidR="00246B88" w14:paraId="14DD974C"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4743E7BE" w14:textId="77777777"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14:paraId="131E3D44"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A2119FF"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2EEF945" w14:textId="77777777" w:rsidR="00246B88" w:rsidRDefault="00246B88">
            <w:pPr>
              <w:tabs>
                <w:tab w:val="center" w:pos="4320"/>
                <w:tab w:val="right" w:pos="8640"/>
              </w:tabs>
              <w:rPr>
                <w:rFonts w:ascii="Arial" w:hAnsi="Arial" w:cs="Arial"/>
                <w:sz w:val="24"/>
                <w:szCs w:val="24"/>
              </w:rPr>
            </w:pPr>
          </w:p>
        </w:tc>
      </w:tr>
      <w:tr w:rsidR="00246B88" w14:paraId="7A2FF607"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402002D" w14:textId="77777777"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14:paraId="2BCD6F5A"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335A199"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B850C27" w14:textId="77777777" w:rsidR="00246B88" w:rsidRDefault="00246B88">
            <w:pPr>
              <w:tabs>
                <w:tab w:val="center" w:pos="4320"/>
                <w:tab w:val="right" w:pos="8640"/>
              </w:tabs>
              <w:rPr>
                <w:rFonts w:ascii="Arial" w:hAnsi="Arial" w:cs="Arial"/>
                <w:sz w:val="24"/>
                <w:szCs w:val="24"/>
              </w:rPr>
            </w:pPr>
          </w:p>
        </w:tc>
      </w:tr>
      <w:tr w:rsidR="00246B88" w14:paraId="43D9594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CFE74CA" w14:textId="77777777"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14:paraId="68D321CD"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6C4AD10"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22FEE64" w14:textId="77777777" w:rsidR="00246B88" w:rsidRDefault="00246B88">
            <w:pPr>
              <w:tabs>
                <w:tab w:val="center" w:pos="4320"/>
                <w:tab w:val="right" w:pos="8640"/>
              </w:tabs>
              <w:rPr>
                <w:rFonts w:ascii="Arial" w:hAnsi="Arial" w:cs="Arial"/>
                <w:sz w:val="24"/>
                <w:szCs w:val="24"/>
              </w:rPr>
            </w:pPr>
          </w:p>
        </w:tc>
      </w:tr>
      <w:tr w:rsidR="00246B88" w14:paraId="6F98C996"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442E8AA" w14:textId="77777777"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14:paraId="15E47C81"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98923E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1D340461" w14:textId="77777777" w:rsidR="00246B88" w:rsidRDefault="00246B88">
            <w:pPr>
              <w:tabs>
                <w:tab w:val="center" w:pos="4320"/>
                <w:tab w:val="right" w:pos="8640"/>
              </w:tabs>
              <w:rPr>
                <w:rFonts w:ascii="Arial" w:hAnsi="Arial" w:cs="Arial"/>
                <w:sz w:val="24"/>
                <w:szCs w:val="24"/>
              </w:rPr>
            </w:pPr>
          </w:p>
        </w:tc>
      </w:tr>
      <w:tr w:rsidR="00246B88" w14:paraId="4E1757C4"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37A8337" w14:textId="77777777" w:rsidR="00246B88" w:rsidRDefault="00246B88">
            <w:pPr>
              <w:rPr>
                <w:rFonts w:ascii="Arial" w:hAnsi="Arial" w:cs="Arial"/>
                <w:color w:val="000000"/>
                <w:sz w:val="24"/>
                <w:szCs w:val="24"/>
              </w:rPr>
            </w:pPr>
            <w:r>
              <w:rPr>
                <w:rFonts w:ascii="Arial" w:hAnsi="Arial" w:cs="Arial"/>
                <w:color w:val="000000"/>
                <w:sz w:val="24"/>
                <w:szCs w:val="24"/>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14:paraId="1E08BB69"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00A6A3C"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A9A5764" w14:textId="77777777" w:rsidR="00246B88" w:rsidRDefault="00246B88">
            <w:pPr>
              <w:tabs>
                <w:tab w:val="center" w:pos="4320"/>
                <w:tab w:val="right" w:pos="8640"/>
              </w:tabs>
              <w:rPr>
                <w:rFonts w:ascii="Arial" w:hAnsi="Arial" w:cs="Arial"/>
                <w:sz w:val="24"/>
                <w:szCs w:val="24"/>
              </w:rPr>
            </w:pPr>
          </w:p>
        </w:tc>
      </w:tr>
      <w:tr w:rsidR="00246B88" w14:paraId="33878850"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08EDC22" w14:textId="77777777"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14:paraId="339FEDB4"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96ED4DB"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BE88D74" w14:textId="77777777" w:rsidR="00246B88" w:rsidRDefault="00246B88">
            <w:pPr>
              <w:tabs>
                <w:tab w:val="center" w:pos="4320"/>
                <w:tab w:val="right" w:pos="8640"/>
              </w:tabs>
              <w:rPr>
                <w:rFonts w:ascii="Arial" w:hAnsi="Arial" w:cs="Arial"/>
                <w:sz w:val="24"/>
                <w:szCs w:val="24"/>
              </w:rPr>
            </w:pPr>
          </w:p>
        </w:tc>
      </w:tr>
      <w:tr w:rsidR="00246B88" w14:paraId="2E9B6D21"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7185317D" w14:textId="77777777" w:rsidR="00246B88" w:rsidRDefault="00246B88">
            <w:pPr>
              <w:rPr>
                <w:rFonts w:ascii="Arial" w:hAnsi="Arial" w:cs="Arial"/>
                <w:color w:val="000000"/>
                <w:sz w:val="24"/>
                <w:szCs w:val="24"/>
              </w:rPr>
            </w:pPr>
            <w:r>
              <w:rPr>
                <w:rFonts w:ascii="Arial" w:hAnsi="Arial" w:cs="Arial"/>
                <w:color w:val="000000"/>
                <w:sz w:val="24"/>
                <w:szCs w:val="24"/>
              </w:rPr>
              <w:t>Social media policy</w:t>
            </w:r>
          </w:p>
        </w:tc>
        <w:tc>
          <w:tcPr>
            <w:tcW w:w="1440" w:type="dxa"/>
            <w:tcBorders>
              <w:top w:val="single" w:sz="4" w:space="0" w:color="auto"/>
              <w:left w:val="single" w:sz="4" w:space="0" w:color="auto"/>
              <w:bottom w:val="single" w:sz="4" w:space="0" w:color="auto"/>
              <w:right w:val="single" w:sz="4" w:space="0" w:color="auto"/>
            </w:tcBorders>
          </w:tcPr>
          <w:p w14:paraId="1DC86CB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D0070E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4F7B9B1" w14:textId="77777777" w:rsidR="00246B88" w:rsidRDefault="00246B88">
            <w:pPr>
              <w:tabs>
                <w:tab w:val="center" w:pos="4320"/>
                <w:tab w:val="right" w:pos="8640"/>
              </w:tabs>
              <w:rPr>
                <w:rFonts w:ascii="Arial" w:hAnsi="Arial" w:cs="Arial"/>
                <w:sz w:val="24"/>
                <w:szCs w:val="24"/>
              </w:rPr>
            </w:pPr>
          </w:p>
        </w:tc>
      </w:tr>
      <w:tr w:rsidR="00246B88" w14:paraId="4213E74B"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BB65CD0" w14:textId="77777777"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14:paraId="3E135887"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737F908"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09594E0C" w14:textId="77777777" w:rsidR="00246B88" w:rsidRDefault="00246B88">
            <w:pPr>
              <w:tabs>
                <w:tab w:val="center" w:pos="4320"/>
                <w:tab w:val="right" w:pos="8640"/>
              </w:tabs>
              <w:rPr>
                <w:rFonts w:ascii="Arial" w:hAnsi="Arial" w:cs="Arial"/>
                <w:sz w:val="24"/>
                <w:szCs w:val="24"/>
              </w:rPr>
            </w:pPr>
          </w:p>
        </w:tc>
      </w:tr>
      <w:tr w:rsidR="00246B88" w14:paraId="2D4BD93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109D0649" w14:textId="77777777"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14:paraId="7306D06B"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776980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BB30176" w14:textId="77777777" w:rsidR="00246B88" w:rsidRDefault="00246B88">
            <w:pPr>
              <w:tabs>
                <w:tab w:val="center" w:pos="4320"/>
                <w:tab w:val="right" w:pos="8640"/>
              </w:tabs>
              <w:rPr>
                <w:rFonts w:ascii="Arial" w:hAnsi="Arial" w:cs="Arial"/>
                <w:sz w:val="24"/>
                <w:szCs w:val="24"/>
              </w:rPr>
            </w:pPr>
          </w:p>
        </w:tc>
      </w:tr>
      <w:tr w:rsidR="00246B88" w14:paraId="64A0E432"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51D81806" w14:textId="77777777"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14:paraId="6A1E753E"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D84CE46"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5AEA2BD8" w14:textId="77777777" w:rsidR="00246B88" w:rsidRDefault="00246B88">
            <w:pPr>
              <w:tabs>
                <w:tab w:val="center" w:pos="4320"/>
                <w:tab w:val="right" w:pos="8640"/>
              </w:tabs>
              <w:rPr>
                <w:rFonts w:ascii="Arial" w:hAnsi="Arial" w:cs="Arial"/>
                <w:sz w:val="24"/>
                <w:szCs w:val="24"/>
              </w:rPr>
            </w:pPr>
          </w:p>
        </w:tc>
      </w:tr>
      <w:tr w:rsidR="00246B88" w14:paraId="2FC8410D"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B5F2D21" w14:textId="77777777"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14:paraId="5D531218"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6EA0B05"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BB592A9" w14:textId="77777777" w:rsidR="00246B88" w:rsidRDefault="00246B88">
            <w:pPr>
              <w:tabs>
                <w:tab w:val="center" w:pos="4320"/>
                <w:tab w:val="right" w:pos="8640"/>
              </w:tabs>
              <w:rPr>
                <w:rFonts w:ascii="Arial" w:hAnsi="Arial" w:cs="Arial"/>
                <w:sz w:val="24"/>
                <w:szCs w:val="24"/>
              </w:rPr>
            </w:pPr>
          </w:p>
        </w:tc>
      </w:tr>
      <w:tr w:rsidR="00246B88" w14:paraId="02A7F2E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307459AE" w14:textId="77777777"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14:paraId="7AA12666"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34B0E1E"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41696080" w14:textId="77777777" w:rsidR="00246B88" w:rsidRDefault="00246B88">
            <w:pPr>
              <w:tabs>
                <w:tab w:val="center" w:pos="4320"/>
                <w:tab w:val="right" w:pos="8640"/>
              </w:tabs>
              <w:rPr>
                <w:rFonts w:ascii="Arial" w:hAnsi="Arial" w:cs="Arial"/>
                <w:sz w:val="24"/>
                <w:szCs w:val="24"/>
              </w:rPr>
            </w:pPr>
          </w:p>
        </w:tc>
      </w:tr>
      <w:tr w:rsidR="00246B88" w14:paraId="3A244638" w14:textId="77777777" w:rsidTr="00246B88">
        <w:tc>
          <w:tcPr>
            <w:tcW w:w="4968" w:type="dxa"/>
            <w:tcBorders>
              <w:top w:val="single" w:sz="4" w:space="0" w:color="auto"/>
              <w:left w:val="single" w:sz="4" w:space="0" w:color="auto"/>
              <w:bottom w:val="single" w:sz="4" w:space="0" w:color="auto"/>
              <w:right w:val="single" w:sz="4" w:space="0" w:color="auto"/>
            </w:tcBorders>
            <w:hideMark/>
          </w:tcPr>
          <w:p w14:paraId="001E710C" w14:textId="77777777"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14:paraId="2AE386C5" w14:textId="77777777"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5B600E2" w14:textId="77777777"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24CDF6D" w14:textId="77777777" w:rsidR="00246B88" w:rsidRDefault="00246B88">
            <w:pPr>
              <w:tabs>
                <w:tab w:val="center" w:pos="4320"/>
                <w:tab w:val="right" w:pos="8640"/>
              </w:tabs>
              <w:rPr>
                <w:rFonts w:ascii="Arial" w:hAnsi="Arial" w:cs="Arial"/>
                <w:sz w:val="24"/>
                <w:szCs w:val="24"/>
              </w:rPr>
            </w:pPr>
          </w:p>
        </w:tc>
      </w:tr>
    </w:tbl>
    <w:p w14:paraId="6A47F271" w14:textId="77777777" w:rsidR="00246B88" w:rsidRDefault="00246B88" w:rsidP="00991034">
      <w:pPr>
        <w:pStyle w:val="ListParagraph"/>
        <w:numPr>
          <w:ilvl w:val="1"/>
          <w:numId w:val="1"/>
        </w:numPr>
        <w:spacing w:after="0"/>
        <w:rPr>
          <w:rFonts w:cstheme="minorHAnsi"/>
          <w:bCs/>
        </w:rPr>
      </w:pPr>
    </w:p>
    <w:sectPr w:rsidR="00246B8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080E909A" w:rsidR="0076417B" w:rsidRPr="00C820EB" w:rsidRDefault="005130DB">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- 5-19-21.docx</w:t>
    </w:r>
    <w:r>
      <w:rPr>
        <w:sz w:val="18"/>
        <w:szCs w:val="18"/>
      </w:rPr>
      <w:fldChar w:fldCharType="end"/>
    </w:r>
    <w:r w:rsidR="004D3CAF">
      <w:rPr>
        <w:sz w:val="18"/>
        <w:szCs w:val="18"/>
      </w:rPr>
      <w:t xml:space="preserve">      </w:t>
    </w:r>
    <w:r w:rsidR="00B26C2C">
      <w:rPr>
        <w:sz w:val="18"/>
        <w:szCs w:val="18"/>
      </w:rPr>
      <w:t>5/1</w:t>
    </w:r>
    <w:r>
      <w:rPr>
        <w:sz w:val="18"/>
        <w:szCs w:val="18"/>
      </w:rPr>
      <w:t>9</w:t>
    </w:r>
    <w:r w:rsidR="002D1C4A">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BE"/>
    <w:multiLevelType w:val="hybridMultilevel"/>
    <w:tmpl w:val="D92E4FF0"/>
    <w:lvl w:ilvl="0" w:tplc="45CE745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1118"/>
    <w:multiLevelType w:val="hybridMultilevel"/>
    <w:tmpl w:val="825EB930"/>
    <w:lvl w:ilvl="0" w:tplc="3AF06A6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4761C"/>
    <w:multiLevelType w:val="multilevel"/>
    <w:tmpl w:val="A80AF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6B7822"/>
    <w:multiLevelType w:val="hybridMultilevel"/>
    <w:tmpl w:val="EB42E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7B306B0"/>
    <w:multiLevelType w:val="hybridMultilevel"/>
    <w:tmpl w:val="708C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F01945"/>
    <w:multiLevelType w:val="multilevel"/>
    <w:tmpl w:val="51E67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9D31F13"/>
    <w:multiLevelType w:val="hybridMultilevel"/>
    <w:tmpl w:val="2832814C"/>
    <w:lvl w:ilvl="0" w:tplc="42EE0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D5AD8"/>
    <w:multiLevelType w:val="hybridMultilevel"/>
    <w:tmpl w:val="BDF4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2F735C"/>
    <w:multiLevelType w:val="hybridMultilevel"/>
    <w:tmpl w:val="5942C3FA"/>
    <w:lvl w:ilvl="0" w:tplc="6D20F610">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9312D85"/>
    <w:multiLevelType w:val="multilevel"/>
    <w:tmpl w:val="F1EC6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1377E"/>
    <w:multiLevelType w:val="hybridMultilevel"/>
    <w:tmpl w:val="B0DC8AD4"/>
    <w:lvl w:ilvl="0" w:tplc="D99CDEC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F7D60"/>
    <w:multiLevelType w:val="hybridMultilevel"/>
    <w:tmpl w:val="DF042AA6"/>
    <w:lvl w:ilvl="0" w:tplc="6B0C3A5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B563A"/>
    <w:multiLevelType w:val="multilevel"/>
    <w:tmpl w:val="90188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DE6691A"/>
    <w:multiLevelType w:val="hybridMultilevel"/>
    <w:tmpl w:val="E9B42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F3C52"/>
    <w:multiLevelType w:val="hybridMultilevel"/>
    <w:tmpl w:val="FFA6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E11D61"/>
    <w:multiLevelType w:val="hybridMultilevel"/>
    <w:tmpl w:val="4EAC6C44"/>
    <w:lvl w:ilvl="0" w:tplc="CC5216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B76D9F"/>
    <w:multiLevelType w:val="hybridMultilevel"/>
    <w:tmpl w:val="8CC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96709"/>
    <w:multiLevelType w:val="multilevel"/>
    <w:tmpl w:val="1842E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3D700B8"/>
    <w:multiLevelType w:val="hybridMultilevel"/>
    <w:tmpl w:val="D598C912"/>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4F78C0"/>
    <w:multiLevelType w:val="hybridMultilevel"/>
    <w:tmpl w:val="E1063A66"/>
    <w:lvl w:ilvl="0" w:tplc="F7F86C6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E5A4F"/>
    <w:multiLevelType w:val="hybridMultilevel"/>
    <w:tmpl w:val="FAD085DA"/>
    <w:lvl w:ilvl="0" w:tplc="FC5CF1FC">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D9644C"/>
    <w:multiLevelType w:val="hybridMultilevel"/>
    <w:tmpl w:val="13C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8C1AE9"/>
    <w:multiLevelType w:val="hybridMultilevel"/>
    <w:tmpl w:val="B5B2F4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7914ADB"/>
    <w:multiLevelType w:val="multilevel"/>
    <w:tmpl w:val="EF263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A70669F"/>
    <w:multiLevelType w:val="hybridMultilevel"/>
    <w:tmpl w:val="759669D8"/>
    <w:lvl w:ilvl="0" w:tplc="98CC35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8"/>
  </w:num>
  <w:num w:numId="3">
    <w:abstractNumId w:val="16"/>
  </w:num>
  <w:num w:numId="4">
    <w:abstractNumId w:val="7"/>
  </w:num>
  <w:num w:numId="5">
    <w:abstractNumId w:val="33"/>
  </w:num>
  <w:num w:numId="6">
    <w:abstractNumId w:val="22"/>
  </w:num>
  <w:num w:numId="7">
    <w:abstractNumId w:val="11"/>
  </w:num>
  <w:num w:numId="8">
    <w:abstractNumId w:val="11"/>
  </w:num>
  <w:num w:numId="9">
    <w:abstractNumId w:val="2"/>
  </w:num>
  <w:num w:numId="10">
    <w:abstractNumId w:val="15"/>
  </w:num>
  <w:num w:numId="11">
    <w:abstractNumId w:val="25"/>
  </w:num>
  <w:num w:numId="12">
    <w:abstractNumId w:val="19"/>
  </w:num>
  <w:num w:numId="13">
    <w:abstractNumId w:val="13"/>
  </w:num>
  <w:num w:numId="14">
    <w:abstractNumId w:val="28"/>
  </w:num>
  <w:num w:numId="15">
    <w:abstractNumId w:val="32"/>
  </w:num>
  <w:num w:numId="16">
    <w:abstractNumId w:val="34"/>
  </w:num>
  <w:num w:numId="17">
    <w:abstractNumId w:val="14"/>
  </w:num>
  <w:num w:numId="18">
    <w:abstractNumId w:val="9"/>
  </w:num>
  <w:num w:numId="19">
    <w:abstractNumId w:val="17"/>
  </w:num>
  <w:num w:numId="20">
    <w:abstractNumId w:val="29"/>
  </w:num>
  <w:num w:numId="21">
    <w:abstractNumId w:val="26"/>
  </w:num>
  <w:num w:numId="22">
    <w:abstractNumId w:val="24"/>
  </w:num>
  <w:num w:numId="23">
    <w:abstractNumId w:val="1"/>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37"/>
  </w:num>
  <w:num w:numId="29">
    <w:abstractNumId w:val="8"/>
  </w:num>
  <w:num w:numId="30">
    <w:abstractNumId w:val="18"/>
  </w:num>
  <w:num w:numId="31">
    <w:abstractNumId w:val="30"/>
  </w:num>
  <w:num w:numId="32">
    <w:abstractNumId w:val="27"/>
  </w:num>
  <w:num w:numId="33">
    <w:abstractNumId w:val="36"/>
  </w:num>
  <w:num w:numId="34">
    <w:abstractNumId w:val="12"/>
  </w:num>
  <w:num w:numId="35">
    <w:abstractNumId w:val="20"/>
  </w:num>
  <w:num w:numId="36">
    <w:abstractNumId w:val="3"/>
  </w:num>
  <w:num w:numId="37">
    <w:abstractNumId w:val="6"/>
  </w:num>
  <w:num w:numId="38">
    <w:abstractNumId w:val="4"/>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LYwMjYxNjE3MjZQ0lEKTi0uzszPAykwqgUAl5FovCwAAAA="/>
  </w:docVars>
  <w:rsids>
    <w:rsidRoot w:val="00E15417"/>
    <w:rsid w:val="000017B7"/>
    <w:rsid w:val="0000180D"/>
    <w:rsid w:val="00002BD4"/>
    <w:rsid w:val="00003FE2"/>
    <w:rsid w:val="00005238"/>
    <w:rsid w:val="0000733F"/>
    <w:rsid w:val="00011BF8"/>
    <w:rsid w:val="00013ED0"/>
    <w:rsid w:val="000160D6"/>
    <w:rsid w:val="00016648"/>
    <w:rsid w:val="00023C30"/>
    <w:rsid w:val="00023F7D"/>
    <w:rsid w:val="00026FBC"/>
    <w:rsid w:val="00027776"/>
    <w:rsid w:val="000329B8"/>
    <w:rsid w:val="0003338B"/>
    <w:rsid w:val="0003366A"/>
    <w:rsid w:val="000349CB"/>
    <w:rsid w:val="0003523C"/>
    <w:rsid w:val="0003777C"/>
    <w:rsid w:val="000411A4"/>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3A8A"/>
    <w:rsid w:val="00094B21"/>
    <w:rsid w:val="000A036F"/>
    <w:rsid w:val="000A0A1A"/>
    <w:rsid w:val="000A0DAB"/>
    <w:rsid w:val="000A1359"/>
    <w:rsid w:val="000A1393"/>
    <w:rsid w:val="000A2110"/>
    <w:rsid w:val="000A4763"/>
    <w:rsid w:val="000B3632"/>
    <w:rsid w:val="000B5559"/>
    <w:rsid w:val="000B63FF"/>
    <w:rsid w:val="000B72C9"/>
    <w:rsid w:val="000B7F47"/>
    <w:rsid w:val="000C2270"/>
    <w:rsid w:val="000C45C6"/>
    <w:rsid w:val="000C750D"/>
    <w:rsid w:val="000C794C"/>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32AC"/>
    <w:rsid w:val="0014013C"/>
    <w:rsid w:val="00141895"/>
    <w:rsid w:val="001418A4"/>
    <w:rsid w:val="00144A0F"/>
    <w:rsid w:val="00150405"/>
    <w:rsid w:val="001605A7"/>
    <w:rsid w:val="00162456"/>
    <w:rsid w:val="00170F6B"/>
    <w:rsid w:val="00171EB0"/>
    <w:rsid w:val="00173830"/>
    <w:rsid w:val="001754B4"/>
    <w:rsid w:val="00175E66"/>
    <w:rsid w:val="00177D97"/>
    <w:rsid w:val="0018270A"/>
    <w:rsid w:val="001841BC"/>
    <w:rsid w:val="001849EF"/>
    <w:rsid w:val="001859E8"/>
    <w:rsid w:val="0019062A"/>
    <w:rsid w:val="00193113"/>
    <w:rsid w:val="00196535"/>
    <w:rsid w:val="00197372"/>
    <w:rsid w:val="001973B8"/>
    <w:rsid w:val="00197A57"/>
    <w:rsid w:val="001A2884"/>
    <w:rsid w:val="001A68E4"/>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204FAA"/>
    <w:rsid w:val="0021333E"/>
    <w:rsid w:val="00213A55"/>
    <w:rsid w:val="00216BBF"/>
    <w:rsid w:val="00217085"/>
    <w:rsid w:val="00220ECF"/>
    <w:rsid w:val="0022329F"/>
    <w:rsid w:val="00225688"/>
    <w:rsid w:val="00226AFF"/>
    <w:rsid w:val="00227FE7"/>
    <w:rsid w:val="00231D16"/>
    <w:rsid w:val="00232C23"/>
    <w:rsid w:val="002377A4"/>
    <w:rsid w:val="00240A2E"/>
    <w:rsid w:val="002424A1"/>
    <w:rsid w:val="00243146"/>
    <w:rsid w:val="00246B88"/>
    <w:rsid w:val="00251154"/>
    <w:rsid w:val="00252FF8"/>
    <w:rsid w:val="002541A5"/>
    <w:rsid w:val="00260C4D"/>
    <w:rsid w:val="00264835"/>
    <w:rsid w:val="00270F17"/>
    <w:rsid w:val="0027228C"/>
    <w:rsid w:val="00273DF0"/>
    <w:rsid w:val="00277B12"/>
    <w:rsid w:val="00281C93"/>
    <w:rsid w:val="00287844"/>
    <w:rsid w:val="00290486"/>
    <w:rsid w:val="002912E4"/>
    <w:rsid w:val="00293D21"/>
    <w:rsid w:val="00294390"/>
    <w:rsid w:val="002946B1"/>
    <w:rsid w:val="00294DC1"/>
    <w:rsid w:val="00296842"/>
    <w:rsid w:val="00297CF9"/>
    <w:rsid w:val="002A047D"/>
    <w:rsid w:val="002A18AC"/>
    <w:rsid w:val="002A3AF9"/>
    <w:rsid w:val="002A6386"/>
    <w:rsid w:val="002A77CC"/>
    <w:rsid w:val="002B039F"/>
    <w:rsid w:val="002B0C8C"/>
    <w:rsid w:val="002B0D77"/>
    <w:rsid w:val="002C3891"/>
    <w:rsid w:val="002C40BD"/>
    <w:rsid w:val="002C5520"/>
    <w:rsid w:val="002D1C4A"/>
    <w:rsid w:val="002D1FCA"/>
    <w:rsid w:val="002D21D0"/>
    <w:rsid w:val="002D512F"/>
    <w:rsid w:val="002D6183"/>
    <w:rsid w:val="002E0BD0"/>
    <w:rsid w:val="002E232C"/>
    <w:rsid w:val="002E626F"/>
    <w:rsid w:val="002E6DA2"/>
    <w:rsid w:val="002E76F6"/>
    <w:rsid w:val="002F0B29"/>
    <w:rsid w:val="002F23C9"/>
    <w:rsid w:val="002F29C6"/>
    <w:rsid w:val="002F788E"/>
    <w:rsid w:val="0030302F"/>
    <w:rsid w:val="00304E71"/>
    <w:rsid w:val="00306A54"/>
    <w:rsid w:val="003115EB"/>
    <w:rsid w:val="0031330D"/>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28F5"/>
    <w:rsid w:val="0037498E"/>
    <w:rsid w:val="0037592C"/>
    <w:rsid w:val="003819CB"/>
    <w:rsid w:val="0038287C"/>
    <w:rsid w:val="00383F67"/>
    <w:rsid w:val="0038473B"/>
    <w:rsid w:val="00385613"/>
    <w:rsid w:val="00385D05"/>
    <w:rsid w:val="0038722B"/>
    <w:rsid w:val="003900CE"/>
    <w:rsid w:val="00394F55"/>
    <w:rsid w:val="00395BBE"/>
    <w:rsid w:val="00397B63"/>
    <w:rsid w:val="003A1C74"/>
    <w:rsid w:val="003A3759"/>
    <w:rsid w:val="003A6645"/>
    <w:rsid w:val="003A7F06"/>
    <w:rsid w:val="003B0F3C"/>
    <w:rsid w:val="003B1DFF"/>
    <w:rsid w:val="003B380A"/>
    <w:rsid w:val="003B46FE"/>
    <w:rsid w:val="003B590A"/>
    <w:rsid w:val="003B6420"/>
    <w:rsid w:val="003B692A"/>
    <w:rsid w:val="003B7D9F"/>
    <w:rsid w:val="003C20A8"/>
    <w:rsid w:val="003C31DF"/>
    <w:rsid w:val="003C3C7F"/>
    <w:rsid w:val="003C46CD"/>
    <w:rsid w:val="003C4D86"/>
    <w:rsid w:val="003C78F9"/>
    <w:rsid w:val="003C7F39"/>
    <w:rsid w:val="003D36B4"/>
    <w:rsid w:val="003D4721"/>
    <w:rsid w:val="003E0B05"/>
    <w:rsid w:val="003E2589"/>
    <w:rsid w:val="003E2FD0"/>
    <w:rsid w:val="003E4963"/>
    <w:rsid w:val="003E73FE"/>
    <w:rsid w:val="003F1658"/>
    <w:rsid w:val="00403811"/>
    <w:rsid w:val="0040535B"/>
    <w:rsid w:val="0040616B"/>
    <w:rsid w:val="0040796A"/>
    <w:rsid w:val="00411DC2"/>
    <w:rsid w:val="00414742"/>
    <w:rsid w:val="00416F09"/>
    <w:rsid w:val="00417541"/>
    <w:rsid w:val="00420246"/>
    <w:rsid w:val="004216EA"/>
    <w:rsid w:val="00425DFA"/>
    <w:rsid w:val="00426672"/>
    <w:rsid w:val="00426FC4"/>
    <w:rsid w:val="004306EC"/>
    <w:rsid w:val="004333D4"/>
    <w:rsid w:val="00433C00"/>
    <w:rsid w:val="0043400C"/>
    <w:rsid w:val="00434391"/>
    <w:rsid w:val="004369BC"/>
    <w:rsid w:val="00437391"/>
    <w:rsid w:val="00440980"/>
    <w:rsid w:val="00445A9C"/>
    <w:rsid w:val="00446C33"/>
    <w:rsid w:val="0045039D"/>
    <w:rsid w:val="0045775F"/>
    <w:rsid w:val="00463198"/>
    <w:rsid w:val="0047037C"/>
    <w:rsid w:val="0047223F"/>
    <w:rsid w:val="00475CF8"/>
    <w:rsid w:val="0047714B"/>
    <w:rsid w:val="00480EE2"/>
    <w:rsid w:val="00484567"/>
    <w:rsid w:val="0048484A"/>
    <w:rsid w:val="00485347"/>
    <w:rsid w:val="0049013E"/>
    <w:rsid w:val="004944E7"/>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789E"/>
    <w:rsid w:val="004E1EBD"/>
    <w:rsid w:val="004E4724"/>
    <w:rsid w:val="004E4C9C"/>
    <w:rsid w:val="004F27B3"/>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2B0A"/>
    <w:rsid w:val="005130DB"/>
    <w:rsid w:val="0051310A"/>
    <w:rsid w:val="00515153"/>
    <w:rsid w:val="0051568E"/>
    <w:rsid w:val="00515FEB"/>
    <w:rsid w:val="00517A58"/>
    <w:rsid w:val="0052024F"/>
    <w:rsid w:val="00524325"/>
    <w:rsid w:val="0052566A"/>
    <w:rsid w:val="00526127"/>
    <w:rsid w:val="005261EF"/>
    <w:rsid w:val="005333B2"/>
    <w:rsid w:val="0053511E"/>
    <w:rsid w:val="0053652A"/>
    <w:rsid w:val="005379A5"/>
    <w:rsid w:val="0054270F"/>
    <w:rsid w:val="00546FFC"/>
    <w:rsid w:val="00551164"/>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AB7"/>
    <w:rsid w:val="00587C8B"/>
    <w:rsid w:val="00590F92"/>
    <w:rsid w:val="00591C06"/>
    <w:rsid w:val="00597436"/>
    <w:rsid w:val="005A006C"/>
    <w:rsid w:val="005A00CA"/>
    <w:rsid w:val="005A4102"/>
    <w:rsid w:val="005A5162"/>
    <w:rsid w:val="005A5E13"/>
    <w:rsid w:val="005A76FB"/>
    <w:rsid w:val="005B1AEF"/>
    <w:rsid w:val="005B3B87"/>
    <w:rsid w:val="005B3CD7"/>
    <w:rsid w:val="005C080B"/>
    <w:rsid w:val="005C0E24"/>
    <w:rsid w:val="005C0FFE"/>
    <w:rsid w:val="005C2BDF"/>
    <w:rsid w:val="005C435F"/>
    <w:rsid w:val="005C451F"/>
    <w:rsid w:val="005C55C3"/>
    <w:rsid w:val="005D4373"/>
    <w:rsid w:val="005E051F"/>
    <w:rsid w:val="005E05AB"/>
    <w:rsid w:val="005E65A2"/>
    <w:rsid w:val="005F05B4"/>
    <w:rsid w:val="00603243"/>
    <w:rsid w:val="00604F4A"/>
    <w:rsid w:val="0060586C"/>
    <w:rsid w:val="00605BFB"/>
    <w:rsid w:val="00610494"/>
    <w:rsid w:val="00616C85"/>
    <w:rsid w:val="006219C1"/>
    <w:rsid w:val="0062440D"/>
    <w:rsid w:val="006257C1"/>
    <w:rsid w:val="00626726"/>
    <w:rsid w:val="006276BB"/>
    <w:rsid w:val="0063391C"/>
    <w:rsid w:val="00634C0B"/>
    <w:rsid w:val="00637DBF"/>
    <w:rsid w:val="00640C95"/>
    <w:rsid w:val="00643252"/>
    <w:rsid w:val="0064413C"/>
    <w:rsid w:val="006450A3"/>
    <w:rsid w:val="00647CE5"/>
    <w:rsid w:val="00651F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77C04"/>
    <w:rsid w:val="006810A0"/>
    <w:rsid w:val="006812CF"/>
    <w:rsid w:val="00681541"/>
    <w:rsid w:val="00681CA3"/>
    <w:rsid w:val="0068309A"/>
    <w:rsid w:val="00686FAB"/>
    <w:rsid w:val="00690209"/>
    <w:rsid w:val="00691C61"/>
    <w:rsid w:val="0069295D"/>
    <w:rsid w:val="00695140"/>
    <w:rsid w:val="00696597"/>
    <w:rsid w:val="006A0C1E"/>
    <w:rsid w:val="006A19DE"/>
    <w:rsid w:val="006A27A3"/>
    <w:rsid w:val="006A4134"/>
    <w:rsid w:val="006A4789"/>
    <w:rsid w:val="006B5564"/>
    <w:rsid w:val="006B62C7"/>
    <w:rsid w:val="006B6348"/>
    <w:rsid w:val="006B710A"/>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105"/>
    <w:rsid w:val="006F15FF"/>
    <w:rsid w:val="006F1CE6"/>
    <w:rsid w:val="006F360F"/>
    <w:rsid w:val="006F3AAE"/>
    <w:rsid w:val="006F5094"/>
    <w:rsid w:val="006F61BA"/>
    <w:rsid w:val="006F7708"/>
    <w:rsid w:val="00705EFA"/>
    <w:rsid w:val="0071193A"/>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78E1"/>
    <w:rsid w:val="00740B49"/>
    <w:rsid w:val="00740BD8"/>
    <w:rsid w:val="00743221"/>
    <w:rsid w:val="007442BC"/>
    <w:rsid w:val="00744766"/>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B0C09"/>
    <w:rsid w:val="007B31CB"/>
    <w:rsid w:val="007B49E8"/>
    <w:rsid w:val="007B6821"/>
    <w:rsid w:val="007B793D"/>
    <w:rsid w:val="007C016F"/>
    <w:rsid w:val="007C0A7D"/>
    <w:rsid w:val="007C1A1F"/>
    <w:rsid w:val="007C4759"/>
    <w:rsid w:val="007C5427"/>
    <w:rsid w:val="007C5DFB"/>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311C7"/>
    <w:rsid w:val="00835525"/>
    <w:rsid w:val="0084165C"/>
    <w:rsid w:val="00841970"/>
    <w:rsid w:val="008421EB"/>
    <w:rsid w:val="00846CAF"/>
    <w:rsid w:val="00846ED8"/>
    <w:rsid w:val="00851CE2"/>
    <w:rsid w:val="00852D0B"/>
    <w:rsid w:val="0085403E"/>
    <w:rsid w:val="008554C1"/>
    <w:rsid w:val="008604AB"/>
    <w:rsid w:val="00860C4D"/>
    <w:rsid w:val="00861DBB"/>
    <w:rsid w:val="00863A4A"/>
    <w:rsid w:val="00865541"/>
    <w:rsid w:val="008664B3"/>
    <w:rsid w:val="008722D0"/>
    <w:rsid w:val="00874C94"/>
    <w:rsid w:val="00874DC0"/>
    <w:rsid w:val="008758A5"/>
    <w:rsid w:val="00876856"/>
    <w:rsid w:val="008773D6"/>
    <w:rsid w:val="00885BA9"/>
    <w:rsid w:val="00891AF2"/>
    <w:rsid w:val="008A07A1"/>
    <w:rsid w:val="008A0FF4"/>
    <w:rsid w:val="008A37B3"/>
    <w:rsid w:val="008A6AB7"/>
    <w:rsid w:val="008B1D63"/>
    <w:rsid w:val="008B27BE"/>
    <w:rsid w:val="008B3BA6"/>
    <w:rsid w:val="008B4319"/>
    <w:rsid w:val="008B47A3"/>
    <w:rsid w:val="008C3C61"/>
    <w:rsid w:val="008C4308"/>
    <w:rsid w:val="008C65B9"/>
    <w:rsid w:val="008D2F42"/>
    <w:rsid w:val="008D4FEA"/>
    <w:rsid w:val="008D5241"/>
    <w:rsid w:val="008E19C2"/>
    <w:rsid w:val="008E2EAE"/>
    <w:rsid w:val="008E30AF"/>
    <w:rsid w:val="008E3EDD"/>
    <w:rsid w:val="008E45A3"/>
    <w:rsid w:val="008E6956"/>
    <w:rsid w:val="008F195F"/>
    <w:rsid w:val="008F21B5"/>
    <w:rsid w:val="008F21E6"/>
    <w:rsid w:val="008F3D90"/>
    <w:rsid w:val="008F6375"/>
    <w:rsid w:val="008F640A"/>
    <w:rsid w:val="008F6F01"/>
    <w:rsid w:val="008F7F42"/>
    <w:rsid w:val="00902306"/>
    <w:rsid w:val="00903C9A"/>
    <w:rsid w:val="00906732"/>
    <w:rsid w:val="00907267"/>
    <w:rsid w:val="00911B75"/>
    <w:rsid w:val="00912E9F"/>
    <w:rsid w:val="00914508"/>
    <w:rsid w:val="009147A7"/>
    <w:rsid w:val="009164A6"/>
    <w:rsid w:val="009220AE"/>
    <w:rsid w:val="00923647"/>
    <w:rsid w:val="00924967"/>
    <w:rsid w:val="00926966"/>
    <w:rsid w:val="00930982"/>
    <w:rsid w:val="00931179"/>
    <w:rsid w:val="00931DB4"/>
    <w:rsid w:val="00932C5E"/>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02AB"/>
    <w:rsid w:val="009B411C"/>
    <w:rsid w:val="009B4948"/>
    <w:rsid w:val="009B5035"/>
    <w:rsid w:val="009B5DFD"/>
    <w:rsid w:val="009B701C"/>
    <w:rsid w:val="009C1D2A"/>
    <w:rsid w:val="009C20D9"/>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7570"/>
    <w:rsid w:val="009E784B"/>
    <w:rsid w:val="009F1C62"/>
    <w:rsid w:val="009F2B7C"/>
    <w:rsid w:val="009F2CB7"/>
    <w:rsid w:val="009F39F2"/>
    <w:rsid w:val="009F3A79"/>
    <w:rsid w:val="009F4391"/>
    <w:rsid w:val="009F6D65"/>
    <w:rsid w:val="009F7E5F"/>
    <w:rsid w:val="00A0029D"/>
    <w:rsid w:val="00A0085F"/>
    <w:rsid w:val="00A01EAE"/>
    <w:rsid w:val="00A04674"/>
    <w:rsid w:val="00A06F0B"/>
    <w:rsid w:val="00A07234"/>
    <w:rsid w:val="00A1244D"/>
    <w:rsid w:val="00A210A4"/>
    <w:rsid w:val="00A24F43"/>
    <w:rsid w:val="00A26BC6"/>
    <w:rsid w:val="00A31435"/>
    <w:rsid w:val="00A318B1"/>
    <w:rsid w:val="00A323E8"/>
    <w:rsid w:val="00A32992"/>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3EE4"/>
    <w:rsid w:val="00A841AE"/>
    <w:rsid w:val="00A85001"/>
    <w:rsid w:val="00A85834"/>
    <w:rsid w:val="00A85C9F"/>
    <w:rsid w:val="00A903CC"/>
    <w:rsid w:val="00A927B4"/>
    <w:rsid w:val="00A92842"/>
    <w:rsid w:val="00A93FD6"/>
    <w:rsid w:val="00A94638"/>
    <w:rsid w:val="00A94680"/>
    <w:rsid w:val="00A947D6"/>
    <w:rsid w:val="00A94CFF"/>
    <w:rsid w:val="00A94D5E"/>
    <w:rsid w:val="00AA031D"/>
    <w:rsid w:val="00AA04BB"/>
    <w:rsid w:val="00AA0BB8"/>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A0A"/>
    <w:rsid w:val="00AE3EBB"/>
    <w:rsid w:val="00AE4872"/>
    <w:rsid w:val="00AE50F7"/>
    <w:rsid w:val="00AE52E9"/>
    <w:rsid w:val="00AE7C76"/>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6C2C"/>
    <w:rsid w:val="00B272FA"/>
    <w:rsid w:val="00B27E95"/>
    <w:rsid w:val="00B34B92"/>
    <w:rsid w:val="00B401A6"/>
    <w:rsid w:val="00B4136D"/>
    <w:rsid w:val="00B4246E"/>
    <w:rsid w:val="00B42B21"/>
    <w:rsid w:val="00B42BAD"/>
    <w:rsid w:val="00B43D0B"/>
    <w:rsid w:val="00B44BEE"/>
    <w:rsid w:val="00B46E81"/>
    <w:rsid w:val="00B5044B"/>
    <w:rsid w:val="00B50A7B"/>
    <w:rsid w:val="00B52106"/>
    <w:rsid w:val="00B568A2"/>
    <w:rsid w:val="00B615CD"/>
    <w:rsid w:val="00B62AD5"/>
    <w:rsid w:val="00B63EB9"/>
    <w:rsid w:val="00B701FE"/>
    <w:rsid w:val="00B70C30"/>
    <w:rsid w:val="00B72F86"/>
    <w:rsid w:val="00B76B38"/>
    <w:rsid w:val="00B76EC7"/>
    <w:rsid w:val="00B80760"/>
    <w:rsid w:val="00B92691"/>
    <w:rsid w:val="00B94989"/>
    <w:rsid w:val="00B9793F"/>
    <w:rsid w:val="00BA1596"/>
    <w:rsid w:val="00BA4BE6"/>
    <w:rsid w:val="00BA55F8"/>
    <w:rsid w:val="00BA7927"/>
    <w:rsid w:val="00BB06FC"/>
    <w:rsid w:val="00BB334A"/>
    <w:rsid w:val="00BB4DAF"/>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C00B9A"/>
    <w:rsid w:val="00C02D7D"/>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B1003"/>
    <w:rsid w:val="00CB27D6"/>
    <w:rsid w:val="00CB6472"/>
    <w:rsid w:val="00CC0A67"/>
    <w:rsid w:val="00CD0871"/>
    <w:rsid w:val="00CD400E"/>
    <w:rsid w:val="00CD42C8"/>
    <w:rsid w:val="00CD53A9"/>
    <w:rsid w:val="00CD564A"/>
    <w:rsid w:val="00CE33DD"/>
    <w:rsid w:val="00CE34DA"/>
    <w:rsid w:val="00CE5756"/>
    <w:rsid w:val="00CE689C"/>
    <w:rsid w:val="00CE7A7A"/>
    <w:rsid w:val="00CF1821"/>
    <w:rsid w:val="00CF29AB"/>
    <w:rsid w:val="00CF4CD6"/>
    <w:rsid w:val="00CF5B02"/>
    <w:rsid w:val="00D06ED2"/>
    <w:rsid w:val="00D11399"/>
    <w:rsid w:val="00D120BD"/>
    <w:rsid w:val="00D21A01"/>
    <w:rsid w:val="00D24B07"/>
    <w:rsid w:val="00D315E1"/>
    <w:rsid w:val="00D31A94"/>
    <w:rsid w:val="00D31DDD"/>
    <w:rsid w:val="00D33434"/>
    <w:rsid w:val="00D401C5"/>
    <w:rsid w:val="00D40486"/>
    <w:rsid w:val="00D41398"/>
    <w:rsid w:val="00D4147A"/>
    <w:rsid w:val="00D439C3"/>
    <w:rsid w:val="00D461BC"/>
    <w:rsid w:val="00D51631"/>
    <w:rsid w:val="00D51F4E"/>
    <w:rsid w:val="00D520FF"/>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6529"/>
    <w:rsid w:val="00DA6F9C"/>
    <w:rsid w:val="00DB0015"/>
    <w:rsid w:val="00DB1535"/>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97CD0"/>
    <w:rsid w:val="00EA27C0"/>
    <w:rsid w:val="00EA4275"/>
    <w:rsid w:val="00EA51C9"/>
    <w:rsid w:val="00EA5B77"/>
    <w:rsid w:val="00EA613D"/>
    <w:rsid w:val="00EA72FB"/>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5FA1"/>
    <w:rsid w:val="00EF0244"/>
    <w:rsid w:val="00EF0A31"/>
    <w:rsid w:val="00EF100C"/>
    <w:rsid w:val="00EF1320"/>
    <w:rsid w:val="00EF1CA9"/>
    <w:rsid w:val="00EF21A6"/>
    <w:rsid w:val="00EF25A1"/>
    <w:rsid w:val="00EF35D9"/>
    <w:rsid w:val="00EF4F48"/>
    <w:rsid w:val="00EF54A1"/>
    <w:rsid w:val="00EF5D20"/>
    <w:rsid w:val="00EF69CB"/>
    <w:rsid w:val="00F02509"/>
    <w:rsid w:val="00F02862"/>
    <w:rsid w:val="00F062F8"/>
    <w:rsid w:val="00F10227"/>
    <w:rsid w:val="00F116D7"/>
    <w:rsid w:val="00F157BD"/>
    <w:rsid w:val="00F161FF"/>
    <w:rsid w:val="00F175FB"/>
    <w:rsid w:val="00F21F14"/>
    <w:rsid w:val="00F22183"/>
    <w:rsid w:val="00F2238B"/>
    <w:rsid w:val="00F240B2"/>
    <w:rsid w:val="00F25925"/>
    <w:rsid w:val="00F2594A"/>
    <w:rsid w:val="00F275CB"/>
    <w:rsid w:val="00F2799D"/>
    <w:rsid w:val="00F27CF0"/>
    <w:rsid w:val="00F305A0"/>
    <w:rsid w:val="00F31ED3"/>
    <w:rsid w:val="00F34618"/>
    <w:rsid w:val="00F34A45"/>
    <w:rsid w:val="00F34B93"/>
    <w:rsid w:val="00F3548C"/>
    <w:rsid w:val="00F35AC4"/>
    <w:rsid w:val="00F374C7"/>
    <w:rsid w:val="00F52506"/>
    <w:rsid w:val="00F52669"/>
    <w:rsid w:val="00F57F88"/>
    <w:rsid w:val="00F61176"/>
    <w:rsid w:val="00F6210C"/>
    <w:rsid w:val="00F65A53"/>
    <w:rsid w:val="00F66519"/>
    <w:rsid w:val="00F67B62"/>
    <w:rsid w:val="00F71C9E"/>
    <w:rsid w:val="00F73BCC"/>
    <w:rsid w:val="00F773C4"/>
    <w:rsid w:val="00F81689"/>
    <w:rsid w:val="00F8270B"/>
    <w:rsid w:val="00F85343"/>
    <w:rsid w:val="00F87D16"/>
    <w:rsid w:val="00F909A6"/>
    <w:rsid w:val="00F93622"/>
    <w:rsid w:val="00F95913"/>
    <w:rsid w:val="00F96F96"/>
    <w:rsid w:val="00F97959"/>
    <w:rsid w:val="00FA1064"/>
    <w:rsid w:val="00FB0AA5"/>
    <w:rsid w:val="00FB17EF"/>
    <w:rsid w:val="00FB1AB2"/>
    <w:rsid w:val="00FB373A"/>
    <w:rsid w:val="00FB7A5E"/>
    <w:rsid w:val="00FC4980"/>
    <w:rsid w:val="00FC5222"/>
    <w:rsid w:val="00FC6B14"/>
    <w:rsid w:val="00FD09ED"/>
    <w:rsid w:val="00FD1A6E"/>
    <w:rsid w:val="00FD30AA"/>
    <w:rsid w:val="00FD4558"/>
    <w:rsid w:val="00FE363B"/>
    <w:rsid w:val="00FE36B1"/>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5199850785?pwd=WHorb3h2ckgvZjhZT1BOVWxEMzhlZz09" TargetMode="External"/><Relationship Id="rId18" Type="http://schemas.openxmlformats.org/officeDocument/2006/relationships/hyperlink" Target="http://www.doviasacramento.org/event-43095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nkj@crlibrary.org" TargetMode="Externa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attendee.gotowebinar.com/register/212403917506337255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rs.gov/forms-pubs/about-form-990" TargetMode="External"/><Relationship Id="rId20" Type="http://schemas.openxmlformats.org/officeDocument/2006/relationships/hyperlink" Target="https://cvacert.org/2021-global-leaders-of-volunteers-speakers-se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ia.hale@hillsboro-oregon.gov" TargetMode="External"/><Relationship Id="rId24" Type="http://schemas.openxmlformats.org/officeDocument/2006/relationships/hyperlink" Target="http://www.nlc.state.ne.us/NCompassLive/index.asp?menu2" TargetMode="External"/><Relationship Id="rId5" Type="http://schemas.openxmlformats.org/officeDocument/2006/relationships/settings" Target="settings.xml"/><Relationship Id="rId15" Type="http://schemas.openxmlformats.org/officeDocument/2006/relationships/hyperlink" Target="https://getinvolvedclearinghouse.org/management-tools/library-volunteer-guidelines-procedures-chandler-az" TargetMode="External"/><Relationship Id="rId23" Type="http://schemas.openxmlformats.org/officeDocument/2006/relationships/hyperlink" Target="https://learn.volunteermatch.org/" TargetMode="External"/><Relationship Id="rId10" Type="http://schemas.openxmlformats.org/officeDocument/2006/relationships/hyperlink" Target="mailto:linkj@crlibrary.org" TargetMode="External"/><Relationship Id="rId19" Type="http://schemas.openxmlformats.org/officeDocument/2006/relationships/hyperlink" Target="https://events.bizzabo.com/297882?utm_medium=email&amp;utm_content=119715489&amp;utm_source=hs_email"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americanlibrariesmagazine.org/2021/05/18/how-much-of-a-threat-are-copyright-trolls/?utm_source=rss&amp;utm_medium=rss&amp;utm_campaign=how-much-of-a-threat-are-copyright-trolls" TargetMode="External"/><Relationship Id="rId22" Type="http://schemas.openxmlformats.org/officeDocument/2006/relationships/hyperlink" Target="mailto:clehn@calif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E6D74DEE-AE51-4D2A-ACB1-87DB463A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30</cp:revision>
  <dcterms:created xsi:type="dcterms:W3CDTF">2021-05-12T21:03:00Z</dcterms:created>
  <dcterms:modified xsi:type="dcterms:W3CDTF">2021-05-19T22:14:00Z</dcterms:modified>
</cp:coreProperties>
</file>