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774564A2" w:rsidR="0099283D" w:rsidRPr="00C2682F" w:rsidRDefault="00A84112">
      <w:pPr>
        <w:rPr>
          <w:rFonts w:asciiTheme="majorHAnsi" w:hAnsiTheme="majorHAnsi" w:cstheme="majorHAnsi"/>
          <w:b/>
          <w:sz w:val="24"/>
          <w:szCs w:val="24"/>
        </w:rPr>
      </w:pPr>
      <w:r>
        <w:rPr>
          <w:rFonts w:asciiTheme="majorHAnsi" w:hAnsiTheme="majorHAnsi" w:cstheme="majorHAnsi"/>
          <w:b/>
          <w:sz w:val="24"/>
          <w:szCs w:val="24"/>
        </w:rPr>
        <w:t>3-2</w:t>
      </w:r>
      <w:r w:rsidR="00747EB2" w:rsidRPr="00C2682F">
        <w:rPr>
          <w:rFonts w:asciiTheme="majorHAnsi" w:hAnsiTheme="majorHAnsi" w:cstheme="majorHAnsi"/>
          <w:b/>
          <w:sz w:val="24"/>
          <w:szCs w:val="24"/>
        </w:rPr>
        <w:t>-22 1:30 EST</w:t>
      </w:r>
    </w:p>
    <w:p w14:paraId="7853C085" w14:textId="3225EF16" w:rsidR="00A61BF5" w:rsidRPr="00C2682F" w:rsidRDefault="00E73439" w:rsidP="00B61493">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3840C737">
                <wp:simplePos x="0" y="0"/>
                <wp:positionH relativeFrom="column">
                  <wp:posOffset>-50165</wp:posOffset>
                </wp:positionH>
                <wp:positionV relativeFrom="paragraph">
                  <wp:posOffset>350520</wp:posOffset>
                </wp:positionV>
                <wp:extent cx="5764530" cy="197167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530" cy="1971675"/>
                        </a:xfrm>
                        <a:prstGeom prst="rect">
                          <a:avLst/>
                        </a:prstGeom>
                        <a:noFill/>
                        <a:ln w="6350">
                          <a:solidFill>
                            <a:prstClr val="black"/>
                          </a:solidFill>
                        </a:ln>
                        <a:effectLst/>
                      </wps:spPr>
                      <wps:txb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0" w:name="_Hlk87611730"/>
                            <w:bookmarkStart w:id="1" w:name="_Hlk87611731"/>
                            <w:r w:rsidRPr="004D789E">
                              <w:rPr>
                                <w:rFonts w:cstheme="minorHAnsi"/>
                              </w:rPr>
                              <w:t>Zoom:</w:t>
                            </w:r>
                            <w:r w:rsidR="003C2104">
                              <w:rPr>
                                <w:rFonts w:cstheme="minorHAnsi"/>
                              </w:rPr>
                              <w:t xml:space="preserve">  </w:t>
                            </w:r>
                            <w:hyperlink r:id="rId7"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3.95pt;margin-top:27.6pt;width:453.9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" filled="f" strokeweight=".5pt">
                <v:path arrowok="t"/>
                <v:textbo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2" w:name="_Hlk87611730"/>
                      <w:bookmarkStart w:id="3"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r w:rsidR="00747EB2" w:rsidRPr="00C2682F">
        <w:rPr>
          <w:rFonts w:asciiTheme="majorHAnsi" w:hAnsiTheme="majorHAnsi" w:cstheme="majorHAnsi"/>
        </w:rPr>
        <w:t xml:space="preserve">Host: </w:t>
      </w:r>
      <w:bookmarkStart w:id="4" w:name="_1rmwgvahasjr" w:colFirst="0" w:colLast="0"/>
      <w:bookmarkEnd w:id="4"/>
      <w:r w:rsidR="00B61493" w:rsidRPr="00C2682F">
        <w:rPr>
          <w:rFonts w:asciiTheme="majorHAnsi" w:hAnsiTheme="majorHAnsi" w:cstheme="majorHAnsi"/>
        </w:rPr>
        <w:t>Wendy Johnson, Indianapolis Public Library, wjohnson@indypl.org</w:t>
      </w:r>
    </w:p>
    <w:p w14:paraId="5D6554A9" w14:textId="31C6C951" w:rsidR="00242C03" w:rsidRPr="00C2682F" w:rsidRDefault="00242C03" w:rsidP="00A61BF5">
      <w:pPr>
        <w:rPr>
          <w:rFonts w:asciiTheme="majorHAnsi" w:hAnsiTheme="majorHAnsi" w:cstheme="majorHAnsi"/>
        </w:rPr>
      </w:pP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143D32A4" w14:textId="77777777" w:rsidR="002F7CFB" w:rsidRPr="002F7CFB" w:rsidRDefault="002F7CFB" w:rsidP="002F7CFB">
      <w:pPr>
        <w:rPr>
          <w:rFonts w:asciiTheme="majorHAnsi" w:hAnsiTheme="majorHAnsi" w:cstheme="majorHAnsi"/>
          <w:b/>
          <w:bCs/>
        </w:rPr>
      </w:pPr>
      <w:r w:rsidRPr="002F7CFB">
        <w:rPr>
          <w:rFonts w:asciiTheme="majorHAnsi" w:hAnsiTheme="majorHAnsi" w:cstheme="majorHAnsi"/>
          <w:b/>
          <w:bCs/>
        </w:rPr>
        <w:t>Partners volunteering together</w:t>
      </w:r>
    </w:p>
    <w:p w14:paraId="49494418" w14:textId="7798F27C" w:rsidR="00601E7A" w:rsidRDefault="00601E7A" w:rsidP="002F7CFB">
      <w:pPr>
        <w:rPr>
          <w:rFonts w:asciiTheme="majorHAnsi" w:hAnsiTheme="majorHAnsi" w:cstheme="majorHAnsi"/>
        </w:rPr>
      </w:pPr>
      <w:r>
        <w:rPr>
          <w:rFonts w:asciiTheme="majorHAnsi" w:hAnsiTheme="majorHAnsi" w:cstheme="majorHAnsi"/>
        </w:rPr>
        <w:t>Wife and Husband volunteering together…</w:t>
      </w:r>
      <w:r w:rsidR="00A84112">
        <w:rPr>
          <w:rFonts w:asciiTheme="majorHAnsi" w:hAnsiTheme="majorHAnsi" w:cstheme="majorHAnsi"/>
        </w:rPr>
        <w:t xml:space="preserve"> What happened?</w:t>
      </w:r>
      <w:r w:rsidR="002F7CFB">
        <w:rPr>
          <w:rFonts w:asciiTheme="majorHAnsi" w:hAnsiTheme="majorHAnsi" w:cstheme="majorHAnsi"/>
        </w:rPr>
        <w:t xml:space="preserve"> The wife will have </w:t>
      </w:r>
      <w:r w:rsidR="00E73439">
        <w:rPr>
          <w:rFonts w:asciiTheme="majorHAnsi" w:hAnsiTheme="majorHAnsi" w:cstheme="majorHAnsi"/>
        </w:rPr>
        <w:t>“</w:t>
      </w:r>
      <w:r w:rsidR="002F7CFB">
        <w:rPr>
          <w:rFonts w:asciiTheme="majorHAnsi" w:hAnsiTheme="majorHAnsi" w:cstheme="majorHAnsi"/>
        </w:rPr>
        <w:t>the conversation</w:t>
      </w:r>
      <w:r w:rsidR="00E73439">
        <w:rPr>
          <w:rFonts w:asciiTheme="majorHAnsi" w:hAnsiTheme="majorHAnsi" w:cstheme="majorHAnsi"/>
        </w:rPr>
        <w:t>”</w:t>
      </w:r>
      <w:r w:rsidR="002F7CFB">
        <w:rPr>
          <w:rFonts w:asciiTheme="majorHAnsi" w:hAnsiTheme="majorHAnsi" w:cstheme="majorHAnsi"/>
        </w:rPr>
        <w:t xml:space="preserve"> with the husband.</w:t>
      </w:r>
    </w:p>
    <w:p w14:paraId="3BDCF3C0" w14:textId="267FE3BE" w:rsidR="002F7CFB" w:rsidRDefault="002F7CFB" w:rsidP="002F7CFB">
      <w:pPr>
        <w:rPr>
          <w:rFonts w:asciiTheme="majorHAnsi" w:hAnsiTheme="majorHAnsi" w:cstheme="majorHAnsi"/>
        </w:rPr>
      </w:pPr>
    </w:p>
    <w:p w14:paraId="1350C572" w14:textId="61897173" w:rsidR="002F7CFB" w:rsidRPr="002F7CFB" w:rsidRDefault="002F7CFB" w:rsidP="002F7CFB">
      <w:pPr>
        <w:rPr>
          <w:rFonts w:asciiTheme="majorHAnsi" w:hAnsiTheme="majorHAnsi" w:cstheme="majorHAnsi"/>
          <w:b/>
          <w:bCs/>
        </w:rPr>
      </w:pPr>
      <w:r w:rsidRPr="002F7CFB">
        <w:rPr>
          <w:rFonts w:asciiTheme="majorHAnsi" w:hAnsiTheme="majorHAnsi" w:cstheme="majorHAnsi"/>
          <w:b/>
          <w:bCs/>
        </w:rPr>
        <w:t>Niche Academy</w:t>
      </w:r>
    </w:p>
    <w:p w14:paraId="70D24348" w14:textId="1C291FBB" w:rsidR="002F7CFB" w:rsidRDefault="002F7CFB" w:rsidP="002F7CFB">
      <w:pPr>
        <w:rPr>
          <w:rFonts w:asciiTheme="majorHAnsi" w:hAnsiTheme="majorHAnsi" w:cstheme="majorHAnsi"/>
        </w:rPr>
      </w:pPr>
      <w:r>
        <w:rPr>
          <w:rFonts w:asciiTheme="majorHAnsi" w:hAnsiTheme="majorHAnsi" w:cstheme="majorHAnsi"/>
        </w:rPr>
        <w:t xml:space="preserve">Judy England, </w:t>
      </w:r>
      <w:hyperlink r:id="rId9" w:history="1">
        <w:r w:rsidRPr="00ED4914">
          <w:rPr>
            <w:rStyle w:val="Hyperlink"/>
            <w:rFonts w:ascii="Calibri" w:eastAsia="Times New Roman" w:hAnsi="Calibri" w:cs="Calibri"/>
            <w:lang w:val="en-US"/>
          </w:rPr>
          <w:t>judye@deschuteslibrary.org</w:t>
        </w:r>
      </w:hyperlink>
      <w:r>
        <w:rPr>
          <w:rFonts w:ascii="Calibri" w:eastAsia="Times New Roman" w:hAnsi="Calibri" w:cs="Calibri"/>
          <w:color w:val="0000FF"/>
          <w:u w:val="single"/>
          <w:lang w:val="en-US"/>
        </w:rPr>
        <w:t xml:space="preserve"> </w:t>
      </w:r>
      <w:r>
        <w:rPr>
          <w:rFonts w:asciiTheme="majorHAnsi" w:hAnsiTheme="majorHAnsi" w:cstheme="majorHAnsi"/>
        </w:rPr>
        <w:t>would like to connect with anyone using Niche Academy. She’s contemplating using the tool and has questions</w:t>
      </w:r>
      <w:r w:rsidR="008D572E">
        <w:rPr>
          <w:rFonts w:asciiTheme="majorHAnsi" w:hAnsiTheme="majorHAnsi" w:cstheme="majorHAnsi"/>
        </w:rPr>
        <w:t xml:space="preserve">. </w:t>
      </w:r>
    </w:p>
    <w:p w14:paraId="70B31A87" w14:textId="73A5B813" w:rsidR="008D572E" w:rsidRDefault="008D572E" w:rsidP="002F7CFB">
      <w:pPr>
        <w:rPr>
          <w:rFonts w:asciiTheme="majorHAnsi" w:hAnsiTheme="majorHAnsi" w:cstheme="majorHAnsi"/>
        </w:rPr>
      </w:pPr>
      <w:r>
        <w:rPr>
          <w:rFonts w:asciiTheme="majorHAnsi" w:hAnsiTheme="majorHAnsi" w:cstheme="majorHAnsi"/>
        </w:rPr>
        <w:t>Folks who are currently using Niche Academy:</w:t>
      </w:r>
    </w:p>
    <w:p w14:paraId="37939708" w14:textId="5D8F9C5D"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Tammy Steffens</w:t>
      </w:r>
    </w:p>
    <w:p w14:paraId="696E8309" w14:textId="2EA6E09F"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Heidi Port</w:t>
      </w:r>
    </w:p>
    <w:p w14:paraId="5303FB9E" w14:textId="4BB82845"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Jeanie Ziegler</w:t>
      </w:r>
    </w:p>
    <w:p w14:paraId="72EDAF29" w14:textId="397068FD"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 xml:space="preserve">Jessi </w:t>
      </w:r>
      <w:proofErr w:type="spellStart"/>
      <w:r>
        <w:rPr>
          <w:rFonts w:asciiTheme="majorHAnsi" w:hAnsiTheme="majorHAnsi" w:cstheme="majorHAnsi"/>
        </w:rPr>
        <w:t>Bishopp</w:t>
      </w:r>
      <w:proofErr w:type="spellEnd"/>
    </w:p>
    <w:p w14:paraId="234C1939" w14:textId="2854F897"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Kelsey Sprys</w:t>
      </w:r>
    </w:p>
    <w:p w14:paraId="5ED1826F" w14:textId="10D4F5EB"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Jessica Link</w:t>
      </w:r>
    </w:p>
    <w:p w14:paraId="54EAFD3B" w14:textId="6E18D5B8"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Leslie Goto</w:t>
      </w:r>
    </w:p>
    <w:p w14:paraId="49CBD600" w14:textId="06F589BB" w:rsid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Emily Fleming</w:t>
      </w:r>
    </w:p>
    <w:p w14:paraId="14B17F3D" w14:textId="05F8777C" w:rsidR="008D572E" w:rsidRPr="008D572E" w:rsidRDefault="008D572E" w:rsidP="008D572E">
      <w:pPr>
        <w:pStyle w:val="ListParagraph"/>
        <w:numPr>
          <w:ilvl w:val="0"/>
          <w:numId w:val="11"/>
        </w:numPr>
        <w:rPr>
          <w:rFonts w:asciiTheme="majorHAnsi" w:hAnsiTheme="majorHAnsi" w:cstheme="majorHAnsi"/>
        </w:rPr>
      </w:pPr>
      <w:r>
        <w:rPr>
          <w:rFonts w:asciiTheme="majorHAnsi" w:hAnsiTheme="majorHAnsi" w:cstheme="majorHAnsi"/>
        </w:rPr>
        <w:t xml:space="preserve">Wendy Johnson and Amber </w:t>
      </w:r>
      <w:proofErr w:type="spellStart"/>
      <w:r>
        <w:rPr>
          <w:rFonts w:asciiTheme="majorHAnsi" w:hAnsiTheme="majorHAnsi" w:cstheme="majorHAnsi"/>
        </w:rPr>
        <w:t>Bourekslater</w:t>
      </w:r>
      <w:proofErr w:type="spellEnd"/>
      <w:r>
        <w:rPr>
          <w:rFonts w:asciiTheme="majorHAnsi" w:hAnsiTheme="majorHAnsi" w:cstheme="majorHAnsi"/>
        </w:rPr>
        <w:t xml:space="preserve"> have </w:t>
      </w:r>
      <w:r w:rsidR="00E73439">
        <w:rPr>
          <w:rFonts w:asciiTheme="majorHAnsi" w:hAnsiTheme="majorHAnsi" w:cstheme="majorHAnsi"/>
        </w:rPr>
        <w:t>access</w:t>
      </w:r>
      <w:r>
        <w:rPr>
          <w:rFonts w:asciiTheme="majorHAnsi" w:hAnsiTheme="majorHAnsi" w:cstheme="majorHAnsi"/>
        </w:rPr>
        <w:t xml:space="preserve"> but </w:t>
      </w:r>
      <w:r w:rsidR="00E73439">
        <w:rPr>
          <w:rFonts w:asciiTheme="majorHAnsi" w:hAnsiTheme="majorHAnsi" w:cstheme="majorHAnsi"/>
        </w:rPr>
        <w:t xml:space="preserve">are </w:t>
      </w:r>
      <w:r>
        <w:rPr>
          <w:rFonts w:asciiTheme="majorHAnsi" w:hAnsiTheme="majorHAnsi" w:cstheme="majorHAnsi"/>
        </w:rPr>
        <w:t xml:space="preserve">currently </w:t>
      </w:r>
      <w:r w:rsidR="00E73439">
        <w:rPr>
          <w:rFonts w:asciiTheme="majorHAnsi" w:hAnsiTheme="majorHAnsi" w:cstheme="majorHAnsi"/>
        </w:rPr>
        <w:t xml:space="preserve">not </w:t>
      </w:r>
      <w:r>
        <w:rPr>
          <w:rFonts w:asciiTheme="majorHAnsi" w:hAnsiTheme="majorHAnsi" w:cstheme="majorHAnsi"/>
        </w:rPr>
        <w:t>using</w:t>
      </w:r>
    </w:p>
    <w:p w14:paraId="1CA172CD" w14:textId="78BDED8C" w:rsidR="002F7CFB" w:rsidRDefault="002F7CFB" w:rsidP="002F7CFB">
      <w:pPr>
        <w:rPr>
          <w:rFonts w:asciiTheme="majorHAnsi" w:hAnsiTheme="majorHAnsi" w:cstheme="majorHAnsi"/>
        </w:rPr>
      </w:pPr>
    </w:p>
    <w:p w14:paraId="294F1437" w14:textId="1FCCA848" w:rsidR="002F7CFB" w:rsidRDefault="002F7CFB" w:rsidP="002F7CFB">
      <w:pPr>
        <w:rPr>
          <w:rFonts w:asciiTheme="majorHAnsi" w:hAnsiTheme="majorHAnsi" w:cstheme="majorHAnsi"/>
        </w:rPr>
      </w:pPr>
      <w:r w:rsidRPr="002F7CFB">
        <w:rPr>
          <w:rFonts w:asciiTheme="majorHAnsi" w:hAnsiTheme="majorHAnsi" w:cstheme="majorHAnsi"/>
          <w:b/>
          <w:bCs/>
        </w:rPr>
        <w:t>GetInvolved education offering</w:t>
      </w:r>
      <w:r>
        <w:rPr>
          <w:rFonts w:asciiTheme="majorHAnsi" w:hAnsiTheme="majorHAnsi" w:cstheme="majorHAnsi"/>
        </w:rPr>
        <w:t xml:space="preserve"> (see the list below)</w:t>
      </w:r>
    </w:p>
    <w:p w14:paraId="09609A51" w14:textId="40D7103B" w:rsidR="002F7CFB" w:rsidRDefault="002F7CFB" w:rsidP="002F7CFB">
      <w:pPr>
        <w:rPr>
          <w:rFonts w:asciiTheme="majorHAnsi" w:hAnsiTheme="majorHAnsi" w:cstheme="majorHAnsi"/>
        </w:rPr>
      </w:pPr>
      <w:r>
        <w:rPr>
          <w:rFonts w:asciiTheme="majorHAnsi" w:hAnsiTheme="majorHAnsi" w:cstheme="majorHAnsi"/>
        </w:rPr>
        <w:t xml:space="preserve">Great news! These sessions will count toward CVA continuing education. Continuing education for librarians is different from state to state. </w:t>
      </w:r>
      <w:r w:rsidR="00E73439">
        <w:rPr>
          <w:rFonts w:asciiTheme="majorHAnsi" w:hAnsiTheme="majorHAnsi" w:cstheme="majorHAnsi"/>
        </w:rPr>
        <w:t>(Oregon does not have a continuing education requirement for librarians; Indiana does.)</w:t>
      </w:r>
    </w:p>
    <w:p w14:paraId="257BB19F" w14:textId="4C0A614B" w:rsidR="002F7CFB" w:rsidRDefault="002F7CFB" w:rsidP="002F7CFB">
      <w:pPr>
        <w:rPr>
          <w:rFonts w:asciiTheme="majorHAnsi" w:hAnsiTheme="majorHAnsi" w:cstheme="majorHAnsi"/>
        </w:rPr>
      </w:pPr>
    </w:p>
    <w:p w14:paraId="45435429" w14:textId="7CB4906A" w:rsidR="002F7CFB" w:rsidRPr="002F7CFB" w:rsidRDefault="002F7CFB" w:rsidP="002F7CFB">
      <w:pPr>
        <w:rPr>
          <w:rFonts w:asciiTheme="majorHAnsi" w:hAnsiTheme="majorHAnsi" w:cstheme="majorHAnsi"/>
          <w:b/>
          <w:bCs/>
        </w:rPr>
      </w:pPr>
      <w:r w:rsidRPr="002F7CFB">
        <w:rPr>
          <w:rFonts w:asciiTheme="majorHAnsi" w:hAnsiTheme="majorHAnsi" w:cstheme="majorHAnsi"/>
          <w:b/>
          <w:bCs/>
        </w:rPr>
        <w:lastRenderedPageBreak/>
        <w:t>Unions and Volunteers</w:t>
      </w:r>
    </w:p>
    <w:p w14:paraId="528E7C67" w14:textId="55CCCDC2" w:rsidR="002F7CFB" w:rsidRDefault="002F7CFB" w:rsidP="002F7CFB">
      <w:pPr>
        <w:pStyle w:val="ListParagraph"/>
        <w:numPr>
          <w:ilvl w:val="0"/>
          <w:numId w:val="10"/>
        </w:numPr>
        <w:rPr>
          <w:rFonts w:asciiTheme="majorHAnsi" w:hAnsiTheme="majorHAnsi" w:cstheme="majorHAnsi"/>
        </w:rPr>
      </w:pPr>
      <w:r>
        <w:rPr>
          <w:rFonts w:asciiTheme="majorHAnsi" w:hAnsiTheme="majorHAnsi" w:cstheme="majorHAnsi"/>
        </w:rPr>
        <w:t xml:space="preserve">Example: </w:t>
      </w:r>
    </w:p>
    <w:p w14:paraId="2CFE658B" w14:textId="2B0F2546" w:rsidR="002F7CFB" w:rsidRDefault="002F7CFB" w:rsidP="002F7CFB">
      <w:pPr>
        <w:pStyle w:val="ListParagraph"/>
        <w:numPr>
          <w:ilvl w:val="1"/>
          <w:numId w:val="10"/>
        </w:numPr>
        <w:rPr>
          <w:rFonts w:asciiTheme="majorHAnsi" w:hAnsiTheme="majorHAnsi" w:cstheme="majorHAnsi"/>
        </w:rPr>
      </w:pPr>
      <w:r>
        <w:rPr>
          <w:rFonts w:asciiTheme="majorHAnsi" w:hAnsiTheme="majorHAnsi" w:cstheme="majorHAnsi"/>
        </w:rPr>
        <w:t>The library has a 20-year long collective bargaining agreement</w:t>
      </w:r>
    </w:p>
    <w:p w14:paraId="116E38BF" w14:textId="1D4D6124" w:rsidR="002F7CFB" w:rsidRDefault="002F7CFB" w:rsidP="002F7CFB">
      <w:pPr>
        <w:pStyle w:val="ListParagraph"/>
        <w:numPr>
          <w:ilvl w:val="1"/>
          <w:numId w:val="10"/>
        </w:numPr>
        <w:rPr>
          <w:rFonts w:asciiTheme="majorHAnsi" w:hAnsiTheme="majorHAnsi" w:cstheme="majorHAnsi"/>
        </w:rPr>
      </w:pPr>
      <w:r>
        <w:rPr>
          <w:rFonts w:asciiTheme="majorHAnsi" w:hAnsiTheme="majorHAnsi" w:cstheme="majorHAnsi"/>
        </w:rPr>
        <w:t>All volunteer descriptions are reviewed by the union for alignment with contract</w:t>
      </w:r>
    </w:p>
    <w:p w14:paraId="3C946F2E" w14:textId="616E5A4E" w:rsidR="002F7CFB" w:rsidRDefault="002F7CFB" w:rsidP="002F7CFB">
      <w:pPr>
        <w:pStyle w:val="ListParagraph"/>
        <w:numPr>
          <w:ilvl w:val="1"/>
          <w:numId w:val="10"/>
        </w:numPr>
        <w:rPr>
          <w:rFonts w:asciiTheme="majorHAnsi" w:hAnsiTheme="majorHAnsi" w:cstheme="majorHAnsi"/>
        </w:rPr>
      </w:pPr>
      <w:r>
        <w:rPr>
          <w:rFonts w:asciiTheme="majorHAnsi" w:hAnsiTheme="majorHAnsi" w:cstheme="majorHAnsi"/>
        </w:rPr>
        <w:t>2-year review cycle</w:t>
      </w:r>
    </w:p>
    <w:p w14:paraId="618B4E9B" w14:textId="56BABD1C" w:rsidR="002F7CFB" w:rsidRDefault="00A602A4" w:rsidP="002F7CFB">
      <w:pPr>
        <w:pStyle w:val="ListParagraph"/>
        <w:numPr>
          <w:ilvl w:val="1"/>
          <w:numId w:val="10"/>
        </w:numPr>
        <w:rPr>
          <w:rFonts w:asciiTheme="majorHAnsi" w:hAnsiTheme="majorHAnsi" w:cstheme="majorHAnsi"/>
        </w:rPr>
      </w:pPr>
      <w:r>
        <w:rPr>
          <w:rFonts w:asciiTheme="majorHAnsi" w:hAnsiTheme="majorHAnsi" w:cstheme="majorHAnsi"/>
        </w:rPr>
        <w:t xml:space="preserve">17 active position descriptions, only created by request from staff. They are very </w:t>
      </w:r>
      <w:proofErr w:type="gramStart"/>
      <w:r>
        <w:rPr>
          <w:rFonts w:asciiTheme="majorHAnsi" w:hAnsiTheme="majorHAnsi" w:cstheme="majorHAnsi"/>
        </w:rPr>
        <w:t>broad</w:t>
      </w:r>
      <w:proofErr w:type="gramEnd"/>
      <w:r>
        <w:rPr>
          <w:rFonts w:asciiTheme="majorHAnsi" w:hAnsiTheme="majorHAnsi" w:cstheme="majorHAnsi"/>
        </w:rPr>
        <w:t xml:space="preserve"> so they don’t have to be reviewed regularly. </w:t>
      </w:r>
      <w:proofErr w:type="spellStart"/>
      <w:r>
        <w:rPr>
          <w:rFonts w:asciiTheme="majorHAnsi" w:hAnsiTheme="majorHAnsi" w:cstheme="majorHAnsi"/>
        </w:rPr>
        <w:t>Ie</w:t>
      </w:r>
      <w:proofErr w:type="spellEnd"/>
      <w:r>
        <w:rPr>
          <w:rFonts w:asciiTheme="majorHAnsi" w:hAnsiTheme="majorHAnsi" w:cstheme="majorHAnsi"/>
        </w:rPr>
        <w:t xml:space="preserve"> Adult program support, Youth program support</w:t>
      </w:r>
    </w:p>
    <w:p w14:paraId="0725BACE" w14:textId="4C8A46B0" w:rsidR="00A602A4" w:rsidRDefault="00A602A4" w:rsidP="00A602A4">
      <w:pPr>
        <w:pStyle w:val="ListParagraph"/>
        <w:numPr>
          <w:ilvl w:val="1"/>
          <w:numId w:val="10"/>
        </w:numPr>
        <w:rPr>
          <w:rFonts w:asciiTheme="majorHAnsi" w:hAnsiTheme="majorHAnsi" w:cstheme="majorHAnsi"/>
        </w:rPr>
      </w:pPr>
      <w:r>
        <w:rPr>
          <w:rFonts w:asciiTheme="majorHAnsi" w:hAnsiTheme="majorHAnsi" w:cstheme="majorHAnsi"/>
        </w:rPr>
        <w:t>Volunteer Coordinator is not union eligible</w:t>
      </w:r>
    </w:p>
    <w:p w14:paraId="4D508BE6" w14:textId="7F8B1CDE" w:rsidR="00A602A4" w:rsidRDefault="00A602A4" w:rsidP="00A602A4">
      <w:pPr>
        <w:pStyle w:val="ListParagraph"/>
        <w:numPr>
          <w:ilvl w:val="0"/>
          <w:numId w:val="10"/>
        </w:numPr>
        <w:rPr>
          <w:rFonts w:asciiTheme="majorHAnsi" w:hAnsiTheme="majorHAnsi" w:cstheme="majorHAnsi"/>
        </w:rPr>
      </w:pPr>
      <w:r>
        <w:rPr>
          <w:rFonts w:asciiTheme="majorHAnsi" w:hAnsiTheme="majorHAnsi" w:cstheme="majorHAnsi"/>
        </w:rPr>
        <w:t>Example:</w:t>
      </w:r>
    </w:p>
    <w:p w14:paraId="16DF68B0" w14:textId="4F4FE003" w:rsidR="00A602A4" w:rsidRDefault="00A602A4" w:rsidP="00A602A4">
      <w:pPr>
        <w:pStyle w:val="ListParagraph"/>
        <w:numPr>
          <w:ilvl w:val="1"/>
          <w:numId w:val="10"/>
        </w:numPr>
        <w:rPr>
          <w:rFonts w:asciiTheme="majorHAnsi" w:hAnsiTheme="majorHAnsi" w:cstheme="majorHAnsi"/>
        </w:rPr>
      </w:pPr>
      <w:r>
        <w:rPr>
          <w:rFonts w:asciiTheme="majorHAnsi" w:hAnsiTheme="majorHAnsi" w:cstheme="majorHAnsi"/>
        </w:rPr>
        <w:t>Collective bargaining will open in March</w:t>
      </w:r>
    </w:p>
    <w:p w14:paraId="4651B865" w14:textId="313C1EAD" w:rsidR="00A602A4" w:rsidRDefault="00A602A4" w:rsidP="00A602A4">
      <w:pPr>
        <w:pStyle w:val="ListParagraph"/>
        <w:numPr>
          <w:ilvl w:val="1"/>
          <w:numId w:val="10"/>
        </w:numPr>
        <w:rPr>
          <w:rFonts w:asciiTheme="majorHAnsi" w:hAnsiTheme="majorHAnsi" w:cstheme="majorHAnsi"/>
        </w:rPr>
      </w:pPr>
      <w:r>
        <w:rPr>
          <w:rFonts w:asciiTheme="majorHAnsi" w:hAnsiTheme="majorHAnsi" w:cstheme="majorHAnsi"/>
        </w:rPr>
        <w:t>Union is not involved with volunteer engagement</w:t>
      </w:r>
    </w:p>
    <w:p w14:paraId="0CBA8905" w14:textId="4A4D29DC" w:rsidR="00A602A4" w:rsidRDefault="00A602A4" w:rsidP="00A602A4">
      <w:pPr>
        <w:pStyle w:val="ListParagraph"/>
        <w:numPr>
          <w:ilvl w:val="1"/>
          <w:numId w:val="10"/>
        </w:numPr>
        <w:rPr>
          <w:rFonts w:asciiTheme="majorHAnsi" w:hAnsiTheme="majorHAnsi" w:cstheme="majorHAnsi"/>
        </w:rPr>
      </w:pPr>
      <w:r>
        <w:rPr>
          <w:rFonts w:asciiTheme="majorHAnsi" w:hAnsiTheme="majorHAnsi" w:cstheme="majorHAnsi"/>
        </w:rPr>
        <w:t>Volunteer coordinator is a member of union</w:t>
      </w:r>
    </w:p>
    <w:p w14:paraId="0D4BB32B" w14:textId="6E667EA4" w:rsidR="00A602A4" w:rsidRDefault="00A602A4" w:rsidP="00A602A4">
      <w:pPr>
        <w:pStyle w:val="ListParagraph"/>
        <w:numPr>
          <w:ilvl w:val="0"/>
          <w:numId w:val="10"/>
        </w:numPr>
        <w:rPr>
          <w:rFonts w:asciiTheme="majorHAnsi" w:hAnsiTheme="majorHAnsi" w:cstheme="majorHAnsi"/>
        </w:rPr>
      </w:pPr>
      <w:r>
        <w:rPr>
          <w:rFonts w:asciiTheme="majorHAnsi" w:hAnsiTheme="majorHAnsi" w:cstheme="majorHAnsi"/>
        </w:rPr>
        <w:t>Example:</w:t>
      </w:r>
    </w:p>
    <w:p w14:paraId="6D1547CC" w14:textId="50F2681D" w:rsidR="00A602A4" w:rsidRDefault="00A602A4" w:rsidP="00A602A4">
      <w:pPr>
        <w:pStyle w:val="ListParagraph"/>
        <w:numPr>
          <w:ilvl w:val="1"/>
          <w:numId w:val="10"/>
        </w:numPr>
        <w:rPr>
          <w:rFonts w:asciiTheme="majorHAnsi" w:hAnsiTheme="majorHAnsi" w:cstheme="majorHAnsi"/>
        </w:rPr>
      </w:pPr>
      <w:r>
        <w:rPr>
          <w:rFonts w:asciiTheme="majorHAnsi" w:hAnsiTheme="majorHAnsi" w:cstheme="majorHAnsi"/>
        </w:rPr>
        <w:t>Pages are union and pushing for volunteers to “not shelve materials”</w:t>
      </w:r>
    </w:p>
    <w:p w14:paraId="510804D3" w14:textId="68EF2592" w:rsidR="008D572E" w:rsidRDefault="00A602A4" w:rsidP="008D572E">
      <w:pPr>
        <w:pStyle w:val="ListParagraph"/>
        <w:numPr>
          <w:ilvl w:val="1"/>
          <w:numId w:val="10"/>
        </w:numPr>
        <w:rPr>
          <w:rFonts w:asciiTheme="majorHAnsi" w:hAnsiTheme="majorHAnsi" w:cstheme="majorHAnsi"/>
        </w:rPr>
      </w:pPr>
      <w:r>
        <w:rPr>
          <w:rFonts w:asciiTheme="majorHAnsi" w:hAnsiTheme="majorHAnsi" w:cstheme="majorHAnsi"/>
        </w:rPr>
        <w:t xml:space="preserve">Volunteer Coordinator is classed as union but </w:t>
      </w:r>
      <w:proofErr w:type="gramStart"/>
      <w:r>
        <w:rPr>
          <w:rFonts w:asciiTheme="majorHAnsi" w:hAnsiTheme="majorHAnsi" w:cstheme="majorHAnsi"/>
        </w:rPr>
        <w:t>is in conflict with</w:t>
      </w:r>
      <w:proofErr w:type="gramEnd"/>
      <w:r>
        <w:rPr>
          <w:rFonts w:asciiTheme="majorHAnsi" w:hAnsiTheme="majorHAnsi" w:cstheme="majorHAnsi"/>
        </w:rPr>
        <w:t xml:space="preserve"> union members in her role recruiting volunteers</w:t>
      </w:r>
    </w:p>
    <w:p w14:paraId="39812EF3" w14:textId="4AB5F2D4" w:rsidR="008D572E" w:rsidRPr="008D572E" w:rsidRDefault="008D572E" w:rsidP="008D572E">
      <w:pPr>
        <w:pStyle w:val="ListParagraph"/>
        <w:numPr>
          <w:ilvl w:val="1"/>
          <w:numId w:val="10"/>
        </w:numPr>
        <w:rPr>
          <w:rFonts w:asciiTheme="majorHAnsi" w:hAnsiTheme="majorHAnsi" w:cstheme="majorHAnsi"/>
        </w:rPr>
      </w:pPr>
      <w:r w:rsidRPr="008D572E">
        <w:rPr>
          <w:rFonts w:asciiTheme="majorHAnsi" w:hAnsiTheme="majorHAnsi" w:cstheme="majorHAnsi"/>
        </w:rPr>
        <w:t>Librarians absolutely won’t let go of direct patron service</w:t>
      </w:r>
    </w:p>
    <w:p w14:paraId="0A9C4B2E" w14:textId="5D19F074" w:rsidR="008D572E" w:rsidRPr="008D572E" w:rsidRDefault="008D572E" w:rsidP="008D572E">
      <w:pPr>
        <w:pStyle w:val="ListParagraph"/>
        <w:numPr>
          <w:ilvl w:val="1"/>
          <w:numId w:val="10"/>
        </w:numPr>
        <w:rPr>
          <w:rFonts w:asciiTheme="majorHAnsi" w:hAnsiTheme="majorHAnsi" w:cstheme="majorHAnsi"/>
        </w:rPr>
      </w:pPr>
      <w:r w:rsidRPr="008D572E">
        <w:rPr>
          <w:rFonts w:asciiTheme="majorHAnsi" w:hAnsiTheme="majorHAnsi" w:cstheme="majorHAnsi"/>
        </w:rPr>
        <w:t xml:space="preserve">Volunteers are very much background players to a large degree.  I'm slowly changing the thinking of that, but </w:t>
      </w:r>
      <w:proofErr w:type="gramStart"/>
      <w:r w:rsidRPr="008D572E">
        <w:rPr>
          <w:rFonts w:asciiTheme="majorHAnsi" w:hAnsiTheme="majorHAnsi" w:cstheme="majorHAnsi"/>
        </w:rPr>
        <w:t>honestly</w:t>
      </w:r>
      <w:proofErr w:type="gramEnd"/>
      <w:r w:rsidRPr="008D572E">
        <w:rPr>
          <w:rFonts w:asciiTheme="majorHAnsi" w:hAnsiTheme="majorHAnsi" w:cstheme="majorHAnsi"/>
        </w:rPr>
        <w:t xml:space="preserve"> I don't think I'll live long enough to accomplish it.</w:t>
      </w:r>
    </w:p>
    <w:p w14:paraId="41317B4B" w14:textId="3238FFB0" w:rsidR="008D572E" w:rsidRDefault="00A65204" w:rsidP="00A65204">
      <w:pPr>
        <w:pStyle w:val="ListParagraph"/>
        <w:numPr>
          <w:ilvl w:val="0"/>
          <w:numId w:val="10"/>
        </w:numPr>
        <w:rPr>
          <w:rFonts w:asciiTheme="majorHAnsi" w:hAnsiTheme="majorHAnsi" w:cstheme="majorHAnsi"/>
        </w:rPr>
      </w:pPr>
      <w:r>
        <w:rPr>
          <w:rFonts w:asciiTheme="majorHAnsi" w:hAnsiTheme="majorHAnsi" w:cstheme="majorHAnsi"/>
        </w:rPr>
        <w:t>Example:</w:t>
      </w:r>
    </w:p>
    <w:p w14:paraId="4FB5BE0E" w14:textId="32A5A1D3" w:rsidR="00A65204" w:rsidRPr="00A65204" w:rsidRDefault="00A65204" w:rsidP="00A65204">
      <w:pPr>
        <w:pStyle w:val="ListParagraph"/>
        <w:numPr>
          <w:ilvl w:val="1"/>
          <w:numId w:val="10"/>
        </w:numPr>
        <w:rPr>
          <w:rFonts w:asciiTheme="majorHAnsi" w:hAnsiTheme="majorHAnsi" w:cstheme="majorHAnsi"/>
        </w:rPr>
      </w:pPr>
      <w:r w:rsidRPr="00A65204">
        <w:rPr>
          <w:rFonts w:asciiTheme="majorHAnsi" w:hAnsiTheme="majorHAnsi" w:cstheme="majorHAnsi"/>
        </w:rPr>
        <w:t>We are not union, but volunteers are not allowed to shelve in our three libraries that still have "</w:t>
      </w:r>
      <w:proofErr w:type="spellStart"/>
      <w:r w:rsidRPr="00A65204">
        <w:rPr>
          <w:rFonts w:asciiTheme="majorHAnsi" w:hAnsiTheme="majorHAnsi" w:cstheme="majorHAnsi"/>
        </w:rPr>
        <w:t>Shelver</w:t>
      </w:r>
      <w:proofErr w:type="spellEnd"/>
      <w:r w:rsidRPr="00A65204">
        <w:rPr>
          <w:rFonts w:asciiTheme="majorHAnsi" w:hAnsiTheme="majorHAnsi" w:cstheme="majorHAnsi"/>
        </w:rPr>
        <w:t xml:space="preserve">" only positions.   This is because volunteers may perform pieces of staff duties, but shelving would be doing the essential functions of those </w:t>
      </w:r>
      <w:proofErr w:type="gramStart"/>
      <w:r w:rsidRPr="00A65204">
        <w:rPr>
          <w:rFonts w:asciiTheme="majorHAnsi" w:hAnsiTheme="majorHAnsi" w:cstheme="majorHAnsi"/>
        </w:rPr>
        <w:t>particular staff</w:t>
      </w:r>
      <w:proofErr w:type="gramEnd"/>
      <w:r w:rsidRPr="00A65204">
        <w:rPr>
          <w:rFonts w:asciiTheme="majorHAnsi" w:hAnsiTheme="majorHAnsi" w:cstheme="majorHAnsi"/>
        </w:rPr>
        <w:t xml:space="preserve"> members, which is not allowed.   In most of our libraries, shelving only positions have been phased out, so volunteers are allowed to help with shelving at those locations.</w:t>
      </w:r>
    </w:p>
    <w:p w14:paraId="37010D6C" w14:textId="1EFCB369" w:rsidR="00A602A4" w:rsidRDefault="00A602A4" w:rsidP="00A602A4">
      <w:pPr>
        <w:pStyle w:val="ListParagraph"/>
        <w:numPr>
          <w:ilvl w:val="0"/>
          <w:numId w:val="10"/>
        </w:numPr>
        <w:rPr>
          <w:rFonts w:asciiTheme="majorHAnsi" w:hAnsiTheme="majorHAnsi" w:cstheme="majorHAnsi"/>
        </w:rPr>
      </w:pPr>
      <w:r>
        <w:rPr>
          <w:rFonts w:asciiTheme="majorHAnsi" w:hAnsiTheme="majorHAnsi" w:cstheme="majorHAnsi"/>
        </w:rPr>
        <w:t>Volunteers can do parts of staff jobs</w:t>
      </w:r>
      <w:r w:rsidR="00A65204">
        <w:rPr>
          <w:rFonts w:asciiTheme="majorHAnsi" w:hAnsiTheme="majorHAnsi" w:cstheme="majorHAnsi"/>
        </w:rPr>
        <w:t xml:space="preserve">? </w:t>
      </w:r>
      <w:r>
        <w:rPr>
          <w:rFonts w:asciiTheme="majorHAnsi" w:hAnsiTheme="majorHAnsi" w:cstheme="majorHAnsi"/>
        </w:rPr>
        <w:t>computer support. A booking system helps to sort patrons based on their needs into “a volunteer can help” or this question is for a staff member.</w:t>
      </w:r>
    </w:p>
    <w:p w14:paraId="3A01FFC2" w14:textId="00F1703B" w:rsidR="00A602A4" w:rsidRDefault="00A602A4" w:rsidP="00A602A4">
      <w:pPr>
        <w:pStyle w:val="ListParagraph"/>
        <w:numPr>
          <w:ilvl w:val="0"/>
          <w:numId w:val="10"/>
        </w:numPr>
        <w:rPr>
          <w:rFonts w:asciiTheme="majorHAnsi" w:hAnsiTheme="majorHAnsi" w:cstheme="majorHAnsi"/>
        </w:rPr>
      </w:pPr>
      <w:r>
        <w:rPr>
          <w:rFonts w:asciiTheme="majorHAnsi" w:hAnsiTheme="majorHAnsi" w:cstheme="majorHAnsi"/>
        </w:rPr>
        <w:t>Union Rep is on the internal volunteer engagement committee</w:t>
      </w:r>
    </w:p>
    <w:p w14:paraId="0F8A7BB9" w14:textId="25D46C57" w:rsidR="00A602A4" w:rsidRDefault="00A602A4" w:rsidP="00A602A4">
      <w:pPr>
        <w:pStyle w:val="ListParagraph"/>
        <w:numPr>
          <w:ilvl w:val="0"/>
          <w:numId w:val="10"/>
        </w:numPr>
        <w:rPr>
          <w:rFonts w:asciiTheme="majorHAnsi" w:hAnsiTheme="majorHAnsi" w:cstheme="majorHAnsi"/>
        </w:rPr>
      </w:pPr>
      <w:r>
        <w:rPr>
          <w:rFonts w:asciiTheme="majorHAnsi" w:hAnsiTheme="majorHAnsi" w:cstheme="majorHAnsi"/>
        </w:rPr>
        <w:t xml:space="preserve">HR would review all volunteer descriptions as the liaison with the union </w:t>
      </w:r>
    </w:p>
    <w:p w14:paraId="2F93EE0C" w14:textId="255AB6CD" w:rsidR="00A602A4" w:rsidRDefault="008D572E" w:rsidP="008D572E">
      <w:pPr>
        <w:pStyle w:val="ListParagraph"/>
        <w:numPr>
          <w:ilvl w:val="0"/>
          <w:numId w:val="10"/>
        </w:numPr>
        <w:rPr>
          <w:rFonts w:asciiTheme="majorHAnsi" w:hAnsiTheme="majorHAnsi" w:cstheme="majorHAnsi"/>
        </w:rPr>
      </w:pPr>
      <w:hyperlink r:id="rId10" w:history="1">
        <w:r w:rsidRPr="00ED4914">
          <w:rPr>
            <w:rStyle w:val="Hyperlink"/>
            <w:rFonts w:asciiTheme="majorHAnsi" w:hAnsiTheme="majorHAnsi" w:cstheme="majorHAnsi"/>
          </w:rPr>
          <w:t>https://tobijohnson.com/what-is-a-volunteer/?utm_source=ActiveCampaign&amp;utm_medium=email&amp;utm_content=ProNews%3A+What+s+the+Difference+Between+Volunteers+%26+Employees%3F&amp;utm_campaign=3%2F2%2F22+ProNews</w:t>
        </w:r>
      </w:hyperlink>
      <w:r>
        <w:rPr>
          <w:rFonts w:asciiTheme="majorHAnsi" w:hAnsiTheme="majorHAnsi" w:cstheme="majorHAnsi"/>
        </w:rPr>
        <w:t xml:space="preserve"> </w:t>
      </w:r>
    </w:p>
    <w:p w14:paraId="24238BE6" w14:textId="1A0A0950" w:rsidR="008D572E" w:rsidRDefault="008D572E" w:rsidP="008D572E">
      <w:pPr>
        <w:pStyle w:val="ListParagraph"/>
        <w:numPr>
          <w:ilvl w:val="0"/>
          <w:numId w:val="10"/>
        </w:numPr>
        <w:rPr>
          <w:rFonts w:asciiTheme="majorHAnsi" w:hAnsiTheme="majorHAnsi" w:cstheme="majorHAnsi"/>
        </w:rPr>
      </w:pPr>
      <w:r w:rsidRPr="008D572E">
        <w:rPr>
          <w:rFonts w:asciiTheme="majorHAnsi" w:hAnsiTheme="majorHAnsi" w:cstheme="majorHAnsi"/>
        </w:rPr>
        <w:t xml:space="preserve">For Union resources in the Clearinghouse, click on Training Materials, then from the dropdown menu select Engaging Staff and Unions — </w:t>
      </w:r>
      <w:hyperlink r:id="rId11" w:history="1">
        <w:r w:rsidRPr="00ED4914">
          <w:rPr>
            <w:rStyle w:val="Hyperlink"/>
            <w:rFonts w:asciiTheme="majorHAnsi" w:hAnsiTheme="majorHAnsi" w:cstheme="majorHAnsi"/>
          </w:rPr>
          <w:t>https://getinvolvedclearinghouse.org/</w:t>
        </w:r>
      </w:hyperlink>
    </w:p>
    <w:p w14:paraId="640EE1AD" w14:textId="4DB42374" w:rsidR="008D572E" w:rsidRPr="008D572E" w:rsidRDefault="008D572E" w:rsidP="008D572E">
      <w:pPr>
        <w:pStyle w:val="ListParagraph"/>
        <w:numPr>
          <w:ilvl w:val="0"/>
          <w:numId w:val="10"/>
        </w:numPr>
        <w:rPr>
          <w:rFonts w:asciiTheme="majorHAnsi" w:hAnsiTheme="majorHAnsi" w:cstheme="majorHAnsi"/>
        </w:rPr>
      </w:pPr>
      <w:r w:rsidRPr="008D572E">
        <w:rPr>
          <w:rFonts w:asciiTheme="majorHAnsi" w:hAnsiTheme="majorHAnsi" w:cstheme="majorHAnsi"/>
        </w:rPr>
        <w:t xml:space="preserve">We are unionized, our pages are part of the union, but volunteers </w:t>
      </w:r>
      <w:proofErr w:type="gramStart"/>
      <w:r w:rsidRPr="008D572E">
        <w:rPr>
          <w:rFonts w:asciiTheme="majorHAnsi" w:hAnsiTheme="majorHAnsi" w:cstheme="majorHAnsi"/>
        </w:rPr>
        <w:t>are able to</w:t>
      </w:r>
      <w:proofErr w:type="gramEnd"/>
      <w:r w:rsidRPr="008D572E">
        <w:rPr>
          <w:rFonts w:asciiTheme="majorHAnsi" w:hAnsiTheme="majorHAnsi" w:cstheme="majorHAnsi"/>
        </w:rPr>
        <w:t xml:space="preserve"> shelf read, just not shelve books</w:t>
      </w:r>
      <w:r w:rsidRPr="008D572E">
        <w:rPr>
          <w:rFonts w:asciiTheme="majorHAnsi" w:hAnsiTheme="majorHAnsi" w:cstheme="majorHAnsi"/>
        </w:rPr>
        <w:t xml:space="preserve">.  Same story, </w:t>
      </w:r>
      <w:r w:rsidRPr="008D572E">
        <w:rPr>
          <w:rFonts w:asciiTheme="majorHAnsi" w:hAnsiTheme="majorHAnsi" w:cstheme="majorHAnsi"/>
        </w:rPr>
        <w:t>except for two sections Media (movies, video games, music) and YA Fiction. Those have been carefully planned with leadership and key unionized staff support.</w:t>
      </w:r>
    </w:p>
    <w:p w14:paraId="1B737213" w14:textId="16C630A5" w:rsidR="008D572E" w:rsidRDefault="00A65204" w:rsidP="008D572E">
      <w:pPr>
        <w:pStyle w:val="ListParagraph"/>
        <w:numPr>
          <w:ilvl w:val="0"/>
          <w:numId w:val="10"/>
        </w:numPr>
        <w:rPr>
          <w:rFonts w:asciiTheme="majorHAnsi" w:hAnsiTheme="majorHAnsi" w:cstheme="majorHAnsi"/>
        </w:rPr>
      </w:pPr>
      <w:r w:rsidRPr="00A65204">
        <w:rPr>
          <w:rFonts w:asciiTheme="majorHAnsi" w:hAnsiTheme="majorHAnsi" w:cstheme="majorHAnsi"/>
        </w:rPr>
        <w:lastRenderedPageBreak/>
        <w:t>Not union, but I am struggling to get circulation volunteers in all our branches that used to have them too. I'm hearing that some of the reason is that they are trying to justify getting more staff.</w:t>
      </w:r>
    </w:p>
    <w:p w14:paraId="4AEBFC3D" w14:textId="355188C9" w:rsidR="00A65204" w:rsidRPr="00A65204" w:rsidRDefault="00A65204" w:rsidP="00FD463F">
      <w:pPr>
        <w:pStyle w:val="ListParagraph"/>
        <w:numPr>
          <w:ilvl w:val="0"/>
          <w:numId w:val="10"/>
        </w:numPr>
        <w:rPr>
          <w:rFonts w:asciiTheme="majorHAnsi" w:hAnsiTheme="majorHAnsi" w:cstheme="majorHAnsi"/>
        </w:rPr>
      </w:pPr>
      <w:r w:rsidRPr="00A65204">
        <w:rPr>
          <w:rFonts w:asciiTheme="majorHAnsi" w:hAnsiTheme="majorHAnsi" w:cstheme="majorHAnsi"/>
        </w:rPr>
        <w:t>I am part of our “Admin Exempt” group, meaning exempt from the union</w:t>
      </w:r>
      <w:r w:rsidRPr="00A65204">
        <w:rPr>
          <w:rFonts w:asciiTheme="majorHAnsi" w:hAnsiTheme="majorHAnsi" w:cstheme="majorHAnsi"/>
        </w:rPr>
        <w:t xml:space="preserve">. </w:t>
      </w:r>
    </w:p>
    <w:p w14:paraId="4C44E536" w14:textId="77777777" w:rsidR="00A65204" w:rsidRDefault="00A65204" w:rsidP="00E73439">
      <w:pPr>
        <w:pStyle w:val="ListParagraph"/>
        <w:rPr>
          <w:rFonts w:asciiTheme="majorHAnsi" w:hAnsiTheme="majorHAnsi" w:cstheme="majorHAnsi"/>
        </w:rPr>
      </w:pPr>
    </w:p>
    <w:p w14:paraId="23882E1B" w14:textId="6DECBEA4" w:rsidR="00A602A4" w:rsidRPr="00A602A4" w:rsidRDefault="00A602A4" w:rsidP="00A602A4">
      <w:pPr>
        <w:rPr>
          <w:rFonts w:asciiTheme="majorHAnsi" w:hAnsiTheme="majorHAnsi" w:cstheme="majorHAnsi"/>
          <w:b/>
          <w:bCs/>
        </w:rPr>
      </w:pPr>
      <w:r w:rsidRPr="00A602A4">
        <w:rPr>
          <w:rFonts w:asciiTheme="majorHAnsi" w:hAnsiTheme="majorHAnsi" w:cstheme="majorHAnsi"/>
          <w:b/>
          <w:bCs/>
        </w:rPr>
        <w:t>Volunteer Engagement Staff and Programs</w:t>
      </w:r>
      <w:r>
        <w:rPr>
          <w:rFonts w:asciiTheme="majorHAnsi" w:hAnsiTheme="majorHAnsi" w:cstheme="majorHAnsi"/>
          <w:b/>
          <w:bCs/>
        </w:rPr>
        <w:t xml:space="preserve"> </w:t>
      </w:r>
    </w:p>
    <w:p w14:paraId="7BC24D35" w14:textId="065E753B" w:rsidR="00A602A4" w:rsidRDefault="00A602A4" w:rsidP="00A602A4">
      <w:pPr>
        <w:rPr>
          <w:rFonts w:asciiTheme="majorHAnsi" w:hAnsiTheme="majorHAnsi" w:cstheme="majorHAnsi"/>
        </w:rPr>
      </w:pPr>
      <w:r>
        <w:rPr>
          <w:rFonts w:asciiTheme="majorHAnsi" w:hAnsiTheme="majorHAnsi" w:cstheme="majorHAnsi"/>
        </w:rPr>
        <w:t xml:space="preserve">Does the volunteer engagement staff also create and run </w:t>
      </w:r>
      <w:r w:rsidR="000E3EF9">
        <w:rPr>
          <w:rFonts w:asciiTheme="majorHAnsi" w:hAnsiTheme="majorHAnsi" w:cstheme="majorHAnsi"/>
        </w:rPr>
        <w:t xml:space="preserve">a </w:t>
      </w:r>
      <w:r>
        <w:rPr>
          <w:rFonts w:asciiTheme="majorHAnsi" w:hAnsiTheme="majorHAnsi" w:cstheme="majorHAnsi"/>
        </w:rPr>
        <w:t>program</w:t>
      </w:r>
      <w:r w:rsidR="000E3EF9">
        <w:rPr>
          <w:rFonts w:asciiTheme="majorHAnsi" w:hAnsiTheme="majorHAnsi" w:cstheme="majorHAnsi"/>
        </w:rPr>
        <w:t xml:space="preserve"> including recruiting &amp; training volunteers for that program? </w:t>
      </w:r>
    </w:p>
    <w:p w14:paraId="4B8D2E10" w14:textId="15968C4A" w:rsidR="00A65204" w:rsidRPr="00A65204" w:rsidRDefault="00A65204" w:rsidP="000E3EF9">
      <w:pPr>
        <w:pStyle w:val="ListParagraph"/>
        <w:numPr>
          <w:ilvl w:val="0"/>
          <w:numId w:val="10"/>
        </w:numPr>
        <w:rPr>
          <w:rFonts w:asciiTheme="majorHAnsi" w:hAnsiTheme="majorHAnsi" w:cstheme="majorHAnsi"/>
        </w:rPr>
      </w:pPr>
      <w:r w:rsidRPr="00A65204">
        <w:rPr>
          <w:rFonts w:asciiTheme="majorHAnsi" w:hAnsiTheme="majorHAnsi" w:cstheme="majorHAnsi"/>
        </w:rPr>
        <w:t>I’ve been explicitly told</w:t>
      </w:r>
      <w:r w:rsidR="00E73439">
        <w:rPr>
          <w:rFonts w:asciiTheme="majorHAnsi" w:hAnsiTheme="majorHAnsi" w:cstheme="majorHAnsi"/>
        </w:rPr>
        <w:t>,</w:t>
      </w:r>
      <w:r w:rsidRPr="00A65204">
        <w:rPr>
          <w:rFonts w:asciiTheme="majorHAnsi" w:hAnsiTheme="majorHAnsi" w:cstheme="majorHAnsi"/>
        </w:rPr>
        <w:t xml:space="preserve"> “program creation is not in your position description”.</w:t>
      </w:r>
      <w:r>
        <w:rPr>
          <w:rFonts w:asciiTheme="majorHAnsi" w:hAnsiTheme="majorHAnsi" w:cstheme="majorHAnsi"/>
        </w:rPr>
        <w:t xml:space="preserve"> (2 similar responses)</w:t>
      </w:r>
    </w:p>
    <w:p w14:paraId="4DC341A5" w14:textId="0EA7845A"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Homebound</w:t>
      </w:r>
      <w:r w:rsidR="004D2C12">
        <w:rPr>
          <w:rFonts w:asciiTheme="majorHAnsi" w:hAnsiTheme="majorHAnsi" w:cstheme="majorHAnsi"/>
        </w:rPr>
        <w:t xml:space="preserve"> delivery</w:t>
      </w:r>
      <w:r>
        <w:rPr>
          <w:rFonts w:asciiTheme="majorHAnsi" w:hAnsiTheme="majorHAnsi" w:cstheme="majorHAnsi"/>
        </w:rPr>
        <w:t xml:space="preserve"> program</w:t>
      </w:r>
    </w:p>
    <w:p w14:paraId="084EBA47" w14:textId="3A9AFFE5"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Reading to Seniors</w:t>
      </w:r>
    </w:p>
    <w:p w14:paraId="6757D5E5" w14:textId="6E51CA6B"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Internship Program</w:t>
      </w:r>
    </w:p>
    <w:p w14:paraId="52CF6C6C" w14:textId="5C0EB318"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 xml:space="preserve">Seed Library Program </w:t>
      </w:r>
    </w:p>
    <w:p w14:paraId="3AF98E8A" w14:textId="5AF14275" w:rsidR="000E3EF9" w:rsidRDefault="000E3EF9" w:rsidP="000E3EF9">
      <w:pPr>
        <w:rPr>
          <w:rFonts w:asciiTheme="majorHAnsi" w:hAnsiTheme="majorHAnsi" w:cstheme="majorHAnsi"/>
        </w:rPr>
      </w:pPr>
    </w:p>
    <w:p w14:paraId="748F699A" w14:textId="764E535A" w:rsidR="000E3EF9" w:rsidRPr="000E3EF9" w:rsidRDefault="000E3EF9" w:rsidP="000E3EF9">
      <w:pPr>
        <w:rPr>
          <w:rFonts w:asciiTheme="majorHAnsi" w:hAnsiTheme="majorHAnsi" w:cstheme="majorHAnsi"/>
          <w:b/>
          <w:bCs/>
        </w:rPr>
      </w:pPr>
      <w:r w:rsidRPr="000E3EF9">
        <w:rPr>
          <w:rFonts w:asciiTheme="majorHAnsi" w:hAnsiTheme="majorHAnsi" w:cstheme="majorHAnsi"/>
          <w:b/>
          <w:bCs/>
        </w:rPr>
        <w:t xml:space="preserve">Seed Library </w:t>
      </w:r>
      <w:r w:rsidR="00A65204">
        <w:rPr>
          <w:rFonts w:asciiTheme="majorHAnsi" w:hAnsiTheme="majorHAnsi" w:cstheme="majorHAnsi"/>
          <w:b/>
          <w:bCs/>
        </w:rPr>
        <w:t>t</w:t>
      </w:r>
      <w:r w:rsidRPr="000E3EF9">
        <w:rPr>
          <w:rFonts w:asciiTheme="majorHAnsi" w:hAnsiTheme="majorHAnsi" w:cstheme="majorHAnsi"/>
          <w:b/>
          <w:bCs/>
        </w:rPr>
        <w:t>ips for volunteer</w:t>
      </w:r>
      <w:r>
        <w:rPr>
          <w:rFonts w:asciiTheme="majorHAnsi" w:hAnsiTheme="majorHAnsi" w:cstheme="majorHAnsi"/>
          <w:b/>
          <w:bCs/>
        </w:rPr>
        <w:t xml:space="preserve"> </w:t>
      </w:r>
      <w:r w:rsidR="00054E42">
        <w:rPr>
          <w:rFonts w:asciiTheme="majorHAnsi" w:hAnsiTheme="majorHAnsi" w:cstheme="majorHAnsi"/>
          <w:b/>
          <w:bCs/>
        </w:rPr>
        <w:t>recruitment</w:t>
      </w:r>
    </w:p>
    <w:p w14:paraId="1B984509" w14:textId="258D3047"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Autism Consultant – this population loves this project</w:t>
      </w:r>
    </w:p>
    <w:p w14:paraId="3481D462" w14:textId="474CF7B2"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College Horticulture students – there’s a fraternity for this group – school credit</w:t>
      </w:r>
    </w:p>
    <w:p w14:paraId="51F3681E" w14:textId="5130CE3A" w:rsidR="000E3EF9" w:rsidRDefault="000E3EF9" w:rsidP="000E3EF9">
      <w:pPr>
        <w:pStyle w:val="ListParagraph"/>
        <w:numPr>
          <w:ilvl w:val="0"/>
          <w:numId w:val="10"/>
        </w:numPr>
        <w:rPr>
          <w:rFonts w:asciiTheme="majorHAnsi" w:hAnsiTheme="majorHAnsi" w:cstheme="majorHAnsi"/>
        </w:rPr>
      </w:pPr>
      <w:r>
        <w:rPr>
          <w:rFonts w:asciiTheme="majorHAnsi" w:hAnsiTheme="majorHAnsi" w:cstheme="majorHAnsi"/>
        </w:rPr>
        <w:t xml:space="preserve">Casino workers – they are </w:t>
      </w:r>
      <w:proofErr w:type="spellStart"/>
      <w:r>
        <w:rPr>
          <w:rFonts w:asciiTheme="majorHAnsi" w:hAnsiTheme="majorHAnsi" w:cstheme="majorHAnsi"/>
        </w:rPr>
        <w:t>super fast</w:t>
      </w:r>
      <w:proofErr w:type="spellEnd"/>
      <w:r>
        <w:rPr>
          <w:rFonts w:asciiTheme="majorHAnsi" w:hAnsiTheme="majorHAnsi" w:cstheme="majorHAnsi"/>
        </w:rPr>
        <w:t xml:space="preserve"> at counting!</w:t>
      </w:r>
    </w:p>
    <w:p w14:paraId="58646434" w14:textId="445874F8" w:rsidR="00A65204" w:rsidRDefault="00A65204" w:rsidP="000E3EF9">
      <w:pPr>
        <w:pStyle w:val="ListParagraph"/>
        <w:numPr>
          <w:ilvl w:val="0"/>
          <w:numId w:val="10"/>
        </w:numPr>
        <w:rPr>
          <w:rFonts w:asciiTheme="majorHAnsi" w:hAnsiTheme="majorHAnsi" w:cstheme="majorHAnsi"/>
        </w:rPr>
      </w:pPr>
      <w:r>
        <w:rPr>
          <w:rFonts w:asciiTheme="majorHAnsi" w:hAnsiTheme="majorHAnsi" w:cstheme="majorHAnsi"/>
        </w:rPr>
        <w:t>Grange Hall</w:t>
      </w:r>
    </w:p>
    <w:p w14:paraId="108C2191" w14:textId="35E0900B" w:rsidR="00A65204" w:rsidRDefault="00A65204" w:rsidP="000E3EF9">
      <w:pPr>
        <w:pStyle w:val="ListParagraph"/>
        <w:numPr>
          <w:ilvl w:val="0"/>
          <w:numId w:val="10"/>
        </w:numPr>
        <w:rPr>
          <w:rFonts w:asciiTheme="majorHAnsi" w:hAnsiTheme="majorHAnsi" w:cstheme="majorHAnsi"/>
        </w:rPr>
      </w:pPr>
      <w:r w:rsidRPr="00A65204">
        <w:rPr>
          <w:rFonts w:asciiTheme="majorHAnsi" w:hAnsiTheme="majorHAnsi" w:cstheme="majorHAnsi"/>
        </w:rPr>
        <w:t>We have seed libraries, but a staff member at each library oversees the program and the volunteers for that program</w:t>
      </w:r>
    </w:p>
    <w:p w14:paraId="0302C2A7" w14:textId="2DD73C15" w:rsidR="00A65204" w:rsidRPr="00A65204" w:rsidRDefault="00A65204" w:rsidP="000E3EF9">
      <w:pPr>
        <w:pStyle w:val="ListParagraph"/>
        <w:numPr>
          <w:ilvl w:val="0"/>
          <w:numId w:val="10"/>
        </w:numPr>
        <w:rPr>
          <w:rFonts w:asciiTheme="majorHAnsi" w:hAnsiTheme="majorHAnsi" w:cstheme="majorHAnsi"/>
        </w:rPr>
      </w:pPr>
      <w:r>
        <w:rPr>
          <w:rFonts w:asciiTheme="majorHAnsi" w:hAnsiTheme="majorHAnsi" w:cstheme="majorHAnsi"/>
        </w:rPr>
        <w:t>We’ve recruited Master Gardeners to package seeds and support the branch collections – They love it!</w:t>
      </w:r>
    </w:p>
    <w:p w14:paraId="480DCA8C" w14:textId="787E4AD9" w:rsidR="00A65204" w:rsidRPr="00A65204" w:rsidRDefault="00A65204" w:rsidP="000E3EF9">
      <w:pPr>
        <w:pStyle w:val="ListParagraph"/>
        <w:numPr>
          <w:ilvl w:val="0"/>
          <w:numId w:val="10"/>
        </w:numPr>
        <w:rPr>
          <w:rFonts w:asciiTheme="majorHAnsi" w:hAnsiTheme="majorHAnsi" w:cstheme="majorHAnsi"/>
        </w:rPr>
      </w:pPr>
      <w:r w:rsidRPr="00A65204">
        <w:rPr>
          <w:rFonts w:asciiTheme="majorHAnsi" w:hAnsiTheme="majorHAnsi" w:cstheme="majorHAnsi"/>
        </w:rPr>
        <w:t>Girl Scout Project</w:t>
      </w:r>
    </w:p>
    <w:p w14:paraId="200A6324" w14:textId="2E8C7922" w:rsidR="00A65204" w:rsidRDefault="00A65204" w:rsidP="000E3EF9">
      <w:pPr>
        <w:pStyle w:val="ListParagraph"/>
        <w:numPr>
          <w:ilvl w:val="0"/>
          <w:numId w:val="10"/>
        </w:numPr>
        <w:rPr>
          <w:rFonts w:asciiTheme="majorHAnsi" w:hAnsiTheme="majorHAnsi" w:cstheme="majorHAnsi"/>
        </w:rPr>
      </w:pPr>
      <w:r w:rsidRPr="00A65204">
        <w:rPr>
          <w:rFonts w:asciiTheme="majorHAnsi" w:hAnsiTheme="majorHAnsi" w:cstheme="majorHAnsi"/>
        </w:rPr>
        <w:t>Rotary Club was great!</w:t>
      </w:r>
    </w:p>
    <w:p w14:paraId="5E0FDD73" w14:textId="1E66E47C" w:rsidR="00A65204" w:rsidRDefault="00A65204" w:rsidP="000E3EF9">
      <w:pPr>
        <w:pStyle w:val="ListParagraph"/>
        <w:numPr>
          <w:ilvl w:val="0"/>
          <w:numId w:val="10"/>
        </w:numPr>
        <w:rPr>
          <w:rFonts w:asciiTheme="majorHAnsi" w:hAnsiTheme="majorHAnsi" w:cstheme="majorHAnsi"/>
        </w:rPr>
      </w:pPr>
      <w:r>
        <w:rPr>
          <w:rFonts w:asciiTheme="majorHAnsi" w:hAnsiTheme="majorHAnsi" w:cstheme="majorHAnsi"/>
        </w:rPr>
        <w:t>4H groups</w:t>
      </w:r>
    </w:p>
    <w:p w14:paraId="6C5837CB" w14:textId="180FE918" w:rsidR="00A65204" w:rsidRDefault="00A65204" w:rsidP="000E3EF9">
      <w:pPr>
        <w:pStyle w:val="ListParagraph"/>
        <w:numPr>
          <w:ilvl w:val="0"/>
          <w:numId w:val="10"/>
        </w:numPr>
        <w:rPr>
          <w:rFonts w:asciiTheme="majorHAnsi" w:hAnsiTheme="majorHAnsi" w:cstheme="majorHAnsi"/>
        </w:rPr>
      </w:pPr>
      <w:r>
        <w:rPr>
          <w:rFonts w:asciiTheme="majorHAnsi" w:hAnsiTheme="majorHAnsi" w:cstheme="majorHAnsi"/>
        </w:rPr>
        <w:t>Contact your local Master Gardener clubs &amp; certifying entity</w:t>
      </w:r>
    </w:p>
    <w:p w14:paraId="356E0A13" w14:textId="632E6C81" w:rsidR="00A65204" w:rsidRPr="00A65204" w:rsidRDefault="00A65204" w:rsidP="000E3EF9">
      <w:pPr>
        <w:pStyle w:val="ListParagraph"/>
        <w:numPr>
          <w:ilvl w:val="0"/>
          <w:numId w:val="10"/>
        </w:numPr>
        <w:rPr>
          <w:rFonts w:asciiTheme="majorHAnsi" w:hAnsiTheme="majorHAnsi" w:cstheme="majorHAnsi"/>
        </w:rPr>
      </w:pPr>
      <w:r>
        <w:rPr>
          <w:rFonts w:asciiTheme="majorHAnsi" w:hAnsiTheme="majorHAnsi" w:cstheme="majorHAnsi"/>
        </w:rPr>
        <w:t>Partner with a local community garden</w:t>
      </w:r>
    </w:p>
    <w:p w14:paraId="2CF37855" w14:textId="77777777" w:rsidR="00B90EF1" w:rsidRPr="00C2682F" w:rsidRDefault="00B90EF1" w:rsidP="00B90EF1">
      <w:pPr>
        <w:pStyle w:val="ListParagraph"/>
        <w:ind w:left="1440"/>
        <w:rPr>
          <w:rFonts w:asciiTheme="majorHAnsi" w:hAnsiTheme="majorHAnsi" w:cstheme="majorHAnsi"/>
        </w:rPr>
      </w:pPr>
    </w:p>
    <w:p w14:paraId="00000036" w14:textId="77777777" w:rsidR="0099283D" w:rsidRPr="00C2682F" w:rsidRDefault="00747EB2" w:rsidP="00B90EF1">
      <w:pPr>
        <w:pStyle w:val="Heading2"/>
        <w:spacing w:before="0" w:after="0"/>
        <w:rPr>
          <w:rFonts w:asciiTheme="majorHAnsi" w:hAnsiTheme="majorHAnsi" w:cstheme="majorHAnsi"/>
          <w:b/>
          <w:bCs/>
          <w:sz w:val="28"/>
          <w:szCs w:val="28"/>
        </w:rPr>
      </w:pPr>
      <w:bookmarkStart w:id="5" w:name="_zctuuexruy6o" w:colFirst="0" w:colLast="0"/>
      <w:bookmarkStart w:id="6" w:name="_7x6u84atl7sr" w:colFirst="0" w:colLast="0"/>
      <w:bookmarkEnd w:id="5"/>
      <w:bookmarkEnd w:id="6"/>
      <w:r w:rsidRPr="00C2682F">
        <w:rPr>
          <w:rFonts w:asciiTheme="majorHAnsi" w:hAnsiTheme="majorHAnsi" w:cstheme="majorHAnsi"/>
          <w:b/>
          <w:bCs/>
          <w:sz w:val="28"/>
          <w:szCs w:val="28"/>
        </w:rPr>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2">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A"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Building Back Better: Assessing Needs &amp; Identifying New Opportunities with Beth Steinhorn, March 17. Free! Register here:</w:t>
      </w:r>
      <w:hyperlink r:id="rId13">
        <w:r w:rsidRPr="00A61BF5">
          <w:rPr>
            <w:rFonts w:asciiTheme="majorHAnsi" w:hAnsiTheme="majorHAnsi" w:cstheme="majorHAnsi"/>
            <w:color w:val="1155CC"/>
            <w:u w:val="single"/>
          </w:rPr>
          <w:t xml:space="preserve"> https://attendee.gotowebinar.com/register/666021892123506703</w:t>
        </w:r>
      </w:hyperlink>
    </w:p>
    <w:p w14:paraId="0000003B"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I just don’t have time: Prioritize your way to productivity with Becky </w:t>
      </w:r>
      <w:proofErr w:type="spellStart"/>
      <w:r w:rsidRPr="00A61BF5">
        <w:rPr>
          <w:rFonts w:asciiTheme="majorHAnsi" w:hAnsiTheme="majorHAnsi" w:cstheme="majorHAnsi"/>
        </w:rPr>
        <w:t>Lunders</w:t>
      </w:r>
      <w:proofErr w:type="spellEnd"/>
      <w:r w:rsidRPr="00A61BF5">
        <w:rPr>
          <w:rFonts w:asciiTheme="majorHAnsi" w:hAnsiTheme="majorHAnsi" w:cstheme="majorHAnsi"/>
        </w:rPr>
        <w:t xml:space="preserve">, March 31. Free! Register here:  </w:t>
      </w:r>
      <w:hyperlink r:id="rId14">
        <w:r w:rsidRPr="00A61BF5">
          <w:rPr>
            <w:rFonts w:asciiTheme="majorHAnsi" w:hAnsiTheme="majorHAnsi" w:cstheme="majorHAnsi"/>
            <w:color w:val="1155CC"/>
            <w:u w:val="single"/>
          </w:rPr>
          <w:t>https://attendee.gotowebinar.com/register/3735565886781018383</w:t>
        </w:r>
      </w:hyperlink>
    </w:p>
    <w:p w14:paraId="0000003C"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Social Media and Volunteer Engagement with Jennifer Bennett, April 14. Free! Register here:</w:t>
      </w:r>
      <w:hyperlink r:id="rId15">
        <w:r w:rsidRPr="00A61BF5">
          <w:rPr>
            <w:rFonts w:asciiTheme="majorHAnsi" w:hAnsiTheme="majorHAnsi" w:cstheme="majorHAnsi"/>
            <w:color w:val="1155CC"/>
            <w:u w:val="single"/>
          </w:rPr>
          <w:t xml:space="preserve"> https://attendee.gotowebinar.com/register/4516859057848416016</w:t>
        </w:r>
      </w:hyperlink>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lastRenderedPageBreak/>
        <w:t>Pushing Back on Privilege in Volunteerism with Sue Carter Kahl, May 12. Free! Register here:</w:t>
      </w:r>
      <w:hyperlink r:id="rId16">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7">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7" w:name="_172ky2ryq4g0" w:colFirst="0" w:colLast="0"/>
      <w:bookmarkEnd w:id="7"/>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hyperlink r:id="rId18"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April  5, and June 7, 2022, </w:t>
      </w:r>
      <w:r w:rsidRPr="00C2682F">
        <w:rPr>
          <w:rFonts w:asciiTheme="majorHAnsi" w:hAnsiTheme="majorHAnsi" w:cstheme="majorHAnsi"/>
          <w:color w:val="212121"/>
        </w:rPr>
        <w:t>2p EST/11a PST</w:t>
      </w:r>
      <w:hyperlink r:id="rId19">
        <w:r w:rsidRPr="00C2682F">
          <w:rPr>
            <w:rFonts w:asciiTheme="majorHAnsi" w:hAnsiTheme="majorHAnsi" w:cstheme="majorHAnsi"/>
            <w:color w:val="212121"/>
            <w:u w:val="single"/>
          </w:rPr>
          <w:t xml:space="preserve"> </w:t>
        </w:r>
      </w:hyperlink>
      <w:hyperlink r:id="rId20">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1"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2">
        <w:r w:rsidRPr="00C2682F">
          <w:rPr>
            <w:rFonts w:asciiTheme="majorHAnsi" w:hAnsiTheme="majorHAnsi" w:cstheme="majorHAnsi"/>
            <w:color w:val="0B0A0B"/>
            <w:u w:val="single"/>
          </w:rPr>
          <w:t xml:space="preserve"> </w:t>
        </w:r>
      </w:hyperlink>
      <w:hyperlink r:id="rId23">
        <w:r w:rsidRPr="00C2682F">
          <w:rPr>
            <w:rFonts w:asciiTheme="majorHAnsi" w:hAnsiTheme="majorHAnsi" w:cstheme="majorHAnsi"/>
            <w:color w:val="1155CC"/>
            <w:u w:val="single"/>
          </w:rPr>
          <w:t>https://getinvolvedclearinghouse.org/</w:t>
        </w:r>
      </w:hyperlink>
    </w:p>
    <w:p w14:paraId="00000047"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4">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0000048" w14:textId="77777777" w:rsidR="0099283D" w:rsidRPr="00C2682F" w:rsidRDefault="00747EB2">
      <w:pPr>
        <w:pStyle w:val="Heading2"/>
        <w:rPr>
          <w:rFonts w:asciiTheme="majorHAnsi" w:hAnsiTheme="majorHAnsi" w:cstheme="majorHAnsi"/>
          <w:b/>
          <w:bCs/>
          <w:sz w:val="28"/>
          <w:szCs w:val="28"/>
        </w:rPr>
      </w:pPr>
      <w:bookmarkStart w:id="8" w:name="_wclxfd8p9szk" w:colFirst="0" w:colLast="0"/>
      <w:bookmarkEnd w:id="8"/>
      <w:r w:rsidRPr="00C2682F">
        <w:rPr>
          <w:rFonts w:asciiTheme="majorHAnsi" w:hAnsiTheme="majorHAnsi" w:cstheme="majorHAnsi"/>
          <w:b/>
          <w:bCs/>
          <w:sz w:val="28"/>
          <w:szCs w:val="28"/>
        </w:rPr>
        <w:t>Future Topics</w:t>
      </w:r>
    </w:p>
    <w:p w14:paraId="6AE52138" w14:textId="4861BDF2" w:rsidR="008D572E" w:rsidRPr="00A65204" w:rsidRDefault="008D572E">
      <w:pPr>
        <w:numPr>
          <w:ilvl w:val="0"/>
          <w:numId w:val="8"/>
        </w:numPr>
        <w:rPr>
          <w:rFonts w:asciiTheme="majorHAnsi" w:hAnsiTheme="majorHAnsi" w:cstheme="majorHAnsi"/>
        </w:rPr>
      </w:pPr>
      <w:r w:rsidRPr="00A65204">
        <w:rPr>
          <w:rFonts w:asciiTheme="majorHAnsi" w:hAnsiTheme="majorHAnsi" w:cstheme="majorHAnsi"/>
        </w:rPr>
        <w:t>Do we want to have a user group for Niche??  Maybe even just one meeting</w:t>
      </w:r>
      <w:r w:rsidR="00E73439">
        <w:rPr>
          <w:rFonts w:asciiTheme="majorHAnsi" w:hAnsiTheme="majorHAnsi" w:cstheme="majorHAnsi"/>
        </w:rPr>
        <w:t>?</w:t>
      </w:r>
    </w:p>
    <w:p w14:paraId="5868F7E5" w14:textId="04308DB8" w:rsidR="00A65204" w:rsidRPr="00E73439" w:rsidRDefault="00A65204" w:rsidP="00E73439">
      <w:pPr>
        <w:pStyle w:val="ListParagraph"/>
        <w:numPr>
          <w:ilvl w:val="0"/>
          <w:numId w:val="8"/>
        </w:numPr>
        <w:rPr>
          <w:rFonts w:asciiTheme="majorHAnsi" w:hAnsiTheme="majorHAnsi" w:cstheme="majorHAnsi"/>
        </w:rPr>
      </w:pPr>
      <w:r w:rsidRPr="00A65204">
        <w:rPr>
          <w:rFonts w:asciiTheme="majorHAnsi" w:hAnsiTheme="majorHAnsi" w:cstheme="majorHAnsi"/>
        </w:rPr>
        <w:t xml:space="preserve">Can you add this question to a future meeting please? taking an informal poll -does your library take on court ordered volunteer hours? </w:t>
      </w:r>
      <w:r w:rsidRPr="00A65204">
        <w:rPr>
          <w:rFonts w:asciiTheme="majorHAnsi" w:hAnsiTheme="majorHAnsi" w:cstheme="majorHAnsi"/>
        </w:rPr>
        <w:t>(Leslie)</w:t>
      </w:r>
    </w:p>
    <w:p w14:paraId="0000004B" w14:textId="5CB01A13"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Impact vs. Output (possible guest speaker)</w:t>
      </w:r>
    </w:p>
    <w:p w14:paraId="0000004D" w14:textId="275BCDF5" w:rsidR="0099283D" w:rsidRDefault="00747EB2">
      <w:pPr>
        <w:numPr>
          <w:ilvl w:val="0"/>
          <w:numId w:val="8"/>
        </w:numPr>
        <w:rPr>
          <w:rFonts w:asciiTheme="majorHAnsi" w:hAnsiTheme="majorHAnsi" w:cstheme="majorHAnsi"/>
        </w:rPr>
      </w:pPr>
      <w:r w:rsidRPr="00C2682F">
        <w:rPr>
          <w:rFonts w:asciiTheme="majorHAnsi" w:hAnsiTheme="majorHAnsi" w:cstheme="majorHAnsi"/>
        </w:rPr>
        <w:t xml:space="preserve">Staff working with </w:t>
      </w:r>
      <w:proofErr w:type="gramStart"/>
      <w:r w:rsidRPr="00C2682F">
        <w:rPr>
          <w:rFonts w:asciiTheme="majorHAnsi" w:hAnsiTheme="majorHAnsi" w:cstheme="majorHAnsi"/>
        </w:rPr>
        <w:t>volunteers:</w:t>
      </w:r>
      <w:proofErr w:type="gramEnd"/>
      <w:r w:rsidRPr="00C2682F">
        <w:rPr>
          <w:rFonts w:asciiTheme="majorHAnsi" w:hAnsiTheme="majorHAnsi" w:cstheme="majorHAnsi"/>
        </w:rPr>
        <w:t xml:space="preserve"> tips, not tricks</w:t>
      </w:r>
    </w:p>
    <w:p w14:paraId="07F8FA43" w14:textId="2FB31900" w:rsidR="0014636B" w:rsidRPr="00C2682F" w:rsidRDefault="0014636B">
      <w:pPr>
        <w:numPr>
          <w:ilvl w:val="0"/>
          <w:numId w:val="8"/>
        </w:numPr>
        <w:rPr>
          <w:rFonts w:asciiTheme="majorHAnsi" w:hAnsiTheme="majorHAnsi" w:cstheme="majorHAnsi"/>
        </w:rPr>
      </w:pPr>
      <w:r>
        <w:rPr>
          <w:rFonts w:asciiTheme="majorHAnsi" w:hAnsiTheme="majorHAnsi" w:cstheme="majorHAnsi"/>
        </w:rPr>
        <w:t>Burnout: How to put out the fire.</w:t>
      </w:r>
      <w:r w:rsidR="003237AE">
        <w:rPr>
          <w:rFonts w:asciiTheme="majorHAnsi" w:hAnsiTheme="majorHAnsi" w:cstheme="majorHAnsi"/>
        </w:rPr>
        <w:t xml:space="preserve"> Marcia Hale will present! Yea!</w:t>
      </w:r>
    </w:p>
    <w:p w14:paraId="0000004E"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5A8755" w:rsidR="0099283D" w:rsidRPr="00C2682F"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sectPr w:rsidR="0099283D" w:rsidRPr="00C2682F">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72E02B10" w:rsidR="00A61BF5" w:rsidRPr="00A61BF5" w:rsidRDefault="00A84112">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3-2-22.docx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11E1E"/>
    <w:multiLevelType w:val="hybridMultilevel"/>
    <w:tmpl w:val="50D4275C"/>
    <w:lvl w:ilvl="0" w:tplc="070C9EBE">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9F25EC"/>
    <w:multiLevelType w:val="hybridMultilevel"/>
    <w:tmpl w:val="7600392E"/>
    <w:lvl w:ilvl="0" w:tplc="81BA2A26">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0"/>
  </w:num>
  <w:num w:numId="4">
    <w:abstractNumId w:val="1"/>
  </w:num>
  <w:num w:numId="5">
    <w:abstractNumId w:val="0"/>
  </w:num>
  <w:num w:numId="6">
    <w:abstractNumId w:val="4"/>
  </w:num>
  <w:num w:numId="7">
    <w:abstractNumId w:val="5"/>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mwrAUA7QyGhSwAAAA="/>
  </w:docVars>
  <w:rsids>
    <w:rsidRoot w:val="0099283D"/>
    <w:rsid w:val="00044EB8"/>
    <w:rsid w:val="00054E42"/>
    <w:rsid w:val="00083D18"/>
    <w:rsid w:val="000E3EF9"/>
    <w:rsid w:val="0014636B"/>
    <w:rsid w:val="001C3C96"/>
    <w:rsid w:val="001E76DB"/>
    <w:rsid w:val="00241D6D"/>
    <w:rsid w:val="00242C03"/>
    <w:rsid w:val="002A0C46"/>
    <w:rsid w:val="002F7CFB"/>
    <w:rsid w:val="003237AE"/>
    <w:rsid w:val="003B6E37"/>
    <w:rsid w:val="003C2104"/>
    <w:rsid w:val="004D2C12"/>
    <w:rsid w:val="00537C7A"/>
    <w:rsid w:val="005A387A"/>
    <w:rsid w:val="005B22C6"/>
    <w:rsid w:val="005B599E"/>
    <w:rsid w:val="00601E7A"/>
    <w:rsid w:val="006F091A"/>
    <w:rsid w:val="00747EB2"/>
    <w:rsid w:val="007C36B9"/>
    <w:rsid w:val="0081516A"/>
    <w:rsid w:val="008D572E"/>
    <w:rsid w:val="00971400"/>
    <w:rsid w:val="0099283D"/>
    <w:rsid w:val="009A6E41"/>
    <w:rsid w:val="009E1563"/>
    <w:rsid w:val="00A602A4"/>
    <w:rsid w:val="00A61BF5"/>
    <w:rsid w:val="00A65204"/>
    <w:rsid w:val="00A84112"/>
    <w:rsid w:val="00B07487"/>
    <w:rsid w:val="00B61493"/>
    <w:rsid w:val="00B90EF1"/>
    <w:rsid w:val="00C2682F"/>
    <w:rsid w:val="00DD2E70"/>
    <w:rsid w:val="00E73439"/>
    <w:rsid w:val="00E9423B"/>
    <w:rsid w:val="00EA6062"/>
    <w:rsid w:val="00EE7CDE"/>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122381421">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attendee.gotowebinar.com/register/666021892123506703" TargetMode="External"/><Relationship Id="rId18" Type="http://schemas.openxmlformats.org/officeDocument/2006/relationships/hyperlink" Target="mailto:linkj@crlibrary.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lehn@califa.org" TargetMode="External"/><Relationship Id="rId7" Type="http://schemas.openxmlformats.org/officeDocument/2006/relationships/hyperlink" Target="https://us02web.zoom.us/j/85199850785?pwd=WHorb3h2ckgvZjhZT1BOVWxEMzhlZz09" TargetMode="External"/><Relationship Id="rId12" Type="http://schemas.openxmlformats.org/officeDocument/2006/relationships/hyperlink" Target="https://getinvolvedclearinghouse.org/" TargetMode="External"/><Relationship Id="rId17" Type="http://schemas.openxmlformats.org/officeDocument/2006/relationships/hyperlink" Target="https://attendee.gotowebinar.com/register/95656234220526874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ttendee.gotowebinar.com/register/950485341438249229" TargetMode="External"/><Relationship Id="rId20" Type="http://schemas.openxmlformats.org/officeDocument/2006/relationships/hyperlink" Target="https://us02web.zoom.us/j/86131303138?pwd=RlBWN2U4SWpZZEdXNEhOem9uTUZJdz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involvedclearinghouse.org/" TargetMode="External"/><Relationship Id="rId24" Type="http://schemas.openxmlformats.org/officeDocument/2006/relationships/hyperlink" Target="https://learn.volunteermatch.org/" TargetMode="External"/><Relationship Id="rId5" Type="http://schemas.openxmlformats.org/officeDocument/2006/relationships/footnotes" Target="footnotes.xml"/><Relationship Id="rId15" Type="http://schemas.openxmlformats.org/officeDocument/2006/relationships/hyperlink" Target="https://attendee.gotowebinar.com/register/4516859057848416016" TargetMode="External"/><Relationship Id="rId23" Type="http://schemas.openxmlformats.org/officeDocument/2006/relationships/hyperlink" Target="https://getinvolvedclearinghouse.org/" TargetMode="External"/><Relationship Id="rId10" Type="http://schemas.openxmlformats.org/officeDocument/2006/relationships/hyperlink" Target="https://tobijohnson.com/what-is-a-volunteer/?utm_source=ActiveCampaign&amp;utm_medium=email&amp;utm_content=ProNews%3A+What+s+the+Difference+Between+Volunteers+%26+Employees%3F&amp;utm_campaign=3%2F2%2F22+ProNews"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webSettings" Target="webSettings.xml"/><Relationship Id="rId9" Type="http://schemas.openxmlformats.org/officeDocument/2006/relationships/hyperlink" Target="mailto:judye@deschuteslibrary.org" TargetMode="External"/><Relationship Id="rId14" Type="http://schemas.openxmlformats.org/officeDocument/2006/relationships/hyperlink" Target="https://attendee.gotowebinar.com/register/3735565886781018383" TargetMode="External"/><Relationship Id="rId22" Type="http://schemas.openxmlformats.org/officeDocument/2006/relationships/hyperlink" Target="https://getinvolvedclearinghous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Johnson</dc:creator>
  <cp:lastModifiedBy>Wendy Johnson</cp:lastModifiedBy>
  <cp:revision>3</cp:revision>
  <dcterms:created xsi:type="dcterms:W3CDTF">2022-03-08T18:40:00Z</dcterms:created>
  <dcterms:modified xsi:type="dcterms:W3CDTF">2022-03-08T18:44:00Z</dcterms:modified>
</cp:coreProperties>
</file>